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C5" w:rsidRDefault="004C43C5">
      <w:pPr>
        <w:pStyle w:val="newncpi0"/>
        <w:jc w:val="center"/>
      </w:pPr>
      <w:bookmarkStart w:id="0" w:name="_GoBack"/>
      <w:bookmarkEnd w:id="0"/>
      <w:r>
        <w:rPr>
          <w:rStyle w:val="name"/>
        </w:rPr>
        <w:t>УКАЗ </w:t>
      </w:r>
      <w:r>
        <w:rPr>
          <w:rStyle w:val="promulgator"/>
        </w:rPr>
        <w:t>ПРЕЗИДЕНТА РЕСПУБЛИКИ БЕЛАРУСЬ</w:t>
      </w:r>
    </w:p>
    <w:p w:rsidR="004C43C5" w:rsidRDefault="004C43C5">
      <w:pPr>
        <w:pStyle w:val="newncpi"/>
        <w:ind w:firstLine="0"/>
        <w:jc w:val="center"/>
      </w:pPr>
      <w:r>
        <w:rPr>
          <w:rStyle w:val="datepr"/>
        </w:rPr>
        <w:t>26 апреля 2010 г.</w:t>
      </w:r>
      <w:r>
        <w:rPr>
          <w:rStyle w:val="number"/>
        </w:rPr>
        <w:t xml:space="preserve"> № 200</w:t>
      </w:r>
    </w:p>
    <w:p w:rsidR="004C43C5" w:rsidRDefault="004C43C5">
      <w:pPr>
        <w:pStyle w:val="1"/>
      </w:pPr>
      <w:r>
        <w:t>Об административных процедурах, осуществляемых государственными органами и иными организациями по заявлениям граждан</w:t>
      </w:r>
    </w:p>
    <w:p w:rsidR="004C43C5" w:rsidRDefault="004C43C5">
      <w:pPr>
        <w:pStyle w:val="changei"/>
      </w:pPr>
      <w:r>
        <w:t>Изменения и дополнения:</w:t>
      </w:r>
    </w:p>
    <w:p w:rsidR="004C43C5" w:rsidRDefault="004C43C5">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4C43C5" w:rsidRDefault="004C43C5">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4C43C5" w:rsidRDefault="004C43C5">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4C43C5" w:rsidRDefault="004C43C5">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4C43C5" w:rsidRDefault="004C43C5">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4C43C5" w:rsidRDefault="004C43C5">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4C43C5" w:rsidRDefault="004C43C5">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4C43C5" w:rsidRDefault="004C43C5">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4C43C5" w:rsidRDefault="004C43C5">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4C43C5" w:rsidRDefault="004C43C5">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4C43C5" w:rsidRDefault="004C43C5">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4C43C5" w:rsidRDefault="004C43C5">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4C43C5" w:rsidRDefault="004C43C5">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4C43C5" w:rsidRDefault="004C43C5">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4C43C5" w:rsidRDefault="004C43C5">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4C43C5" w:rsidRDefault="004C43C5">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4C43C5" w:rsidRDefault="004C43C5">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4C43C5" w:rsidRDefault="004C43C5">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4C43C5" w:rsidRDefault="004C43C5">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4C43C5" w:rsidRDefault="004C43C5">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4C43C5" w:rsidRDefault="004C43C5">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4C43C5" w:rsidRDefault="004C43C5">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4C43C5" w:rsidRDefault="004C43C5">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4C43C5" w:rsidRDefault="004C43C5">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4C43C5" w:rsidRDefault="004C43C5">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4C43C5" w:rsidRDefault="004C43C5">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4C43C5" w:rsidRDefault="004C43C5">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4C43C5" w:rsidRDefault="004C43C5">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4C43C5" w:rsidRDefault="004C43C5">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4C43C5" w:rsidRDefault="004C43C5">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4C43C5" w:rsidRDefault="004C43C5">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4C43C5" w:rsidRDefault="004C43C5">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4C43C5" w:rsidRDefault="004C43C5">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4C43C5" w:rsidRDefault="004C43C5">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4C43C5" w:rsidRDefault="004C43C5">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4C43C5" w:rsidRDefault="004C43C5">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4C43C5" w:rsidRDefault="004C43C5">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4C43C5" w:rsidRDefault="004C43C5">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4C43C5" w:rsidRDefault="004C43C5">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4C43C5" w:rsidRDefault="004C43C5">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4C43C5" w:rsidRDefault="004C43C5">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4C43C5" w:rsidRDefault="004C43C5">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4C43C5" w:rsidRDefault="004C43C5">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4C43C5" w:rsidRDefault="004C43C5">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4C43C5" w:rsidRDefault="004C43C5">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4C43C5" w:rsidRDefault="004C43C5">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4C43C5" w:rsidRDefault="004C43C5">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4C43C5" w:rsidRDefault="004C43C5">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4C43C5" w:rsidRDefault="004C43C5">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4C43C5" w:rsidRDefault="004C43C5">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4C43C5" w:rsidRDefault="004C43C5">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4C43C5" w:rsidRDefault="004C43C5">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4C43C5" w:rsidRDefault="004C43C5">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4C43C5" w:rsidRDefault="004C43C5">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4C43C5" w:rsidRDefault="004C43C5">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4C43C5" w:rsidRDefault="004C43C5">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4C43C5" w:rsidRDefault="004C43C5">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4C43C5" w:rsidRDefault="004C43C5">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4C43C5" w:rsidRDefault="004C43C5">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4C43C5" w:rsidRDefault="004C43C5">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4C43C5" w:rsidRDefault="004C43C5">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4C43C5" w:rsidRDefault="004C43C5">
      <w:pPr>
        <w:pStyle w:val="changeadd"/>
      </w:pPr>
      <w:r>
        <w:lastRenderedPageBreak/>
        <w:t>Указ Президента Республики Беларусь от 22 октября 2020 г. № 375 (Национальный правовой Интернет-портал Республики Беларусь, 24.10.2020, 1/19288) &lt;P32000375&gt;;</w:t>
      </w:r>
    </w:p>
    <w:p w:rsidR="004C43C5" w:rsidRDefault="004C43C5">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4C43C5" w:rsidRDefault="004C43C5">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4C43C5" w:rsidRDefault="004C43C5">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4C43C5" w:rsidRDefault="004C43C5">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4C43C5" w:rsidRDefault="004C43C5">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4C43C5" w:rsidRDefault="004C43C5">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4C43C5" w:rsidRDefault="004C43C5">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4C43C5" w:rsidRDefault="004C43C5">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4C43C5" w:rsidRDefault="004C43C5">
      <w:pPr>
        <w:pStyle w:val="changeadd"/>
      </w:pPr>
      <w:r>
        <w:t xml:space="preserve">Указ Президента Республики Беларусь от 13 июня 2022 г. № 202 (Национальный правовой Интернет-портал Республики Беларусь, 14.06.2022, 1/20361) &lt;P32200202&gt; </w:t>
      </w:r>
      <w:r>
        <w:rPr>
          <w:b/>
          <w:bCs/>
        </w:rPr>
        <w:t>-</w:t>
      </w:r>
      <w:r>
        <w:t xml:space="preserve"> </w:t>
      </w:r>
      <w:r>
        <w:rPr>
          <w:b/>
          <w:bCs/>
        </w:rPr>
        <w:t>Изменения</w:t>
      </w:r>
      <w:r>
        <w:t xml:space="preserve"> </w:t>
      </w:r>
      <w:r>
        <w:rPr>
          <w:b/>
          <w:bCs/>
        </w:rPr>
        <w:t>вступают в силу 15 декабря 2022 г.</w:t>
      </w:r>
      <w:r>
        <w:t>;</w:t>
      </w:r>
    </w:p>
    <w:p w:rsidR="004C43C5" w:rsidRDefault="004C43C5">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4C43C5" w:rsidRDefault="004C43C5">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4C43C5" w:rsidRDefault="004C43C5">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4C43C5" w:rsidRDefault="004C43C5">
      <w:pPr>
        <w:pStyle w:val="changeadd"/>
      </w:pPr>
      <w:r>
        <w:lastRenderedPageBreak/>
        <w:t>Указ Президента Республики Беларусь от 4 октября 2022 г. № 351 (Национальный правовой Интернет-портал Республики Беларусь, 06.10.2022, 1/20543) &lt;P32200351&gt;;</w:t>
      </w:r>
    </w:p>
    <w:p w:rsidR="004C43C5" w:rsidRDefault="004C43C5">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4C43C5" w:rsidRDefault="004C43C5">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4C43C5" w:rsidRDefault="004C43C5">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4C43C5" w:rsidRDefault="004C43C5">
      <w:pPr>
        <w:pStyle w:val="preamble"/>
      </w:pPr>
      <w:r>
        <w:t> </w:t>
      </w:r>
    </w:p>
    <w:p w:rsidR="004C43C5" w:rsidRDefault="004C43C5">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4C43C5" w:rsidRDefault="004C43C5">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4C43C5" w:rsidRDefault="004C43C5">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4C43C5" w:rsidRDefault="004C43C5">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4C43C5" w:rsidRDefault="004C43C5">
      <w:pPr>
        <w:pStyle w:val="newncpi"/>
      </w:pPr>
      <w:r>
        <w:t>удостоверяющих личность гражданина;</w:t>
      </w:r>
    </w:p>
    <w:p w:rsidR="004C43C5" w:rsidRDefault="004C43C5">
      <w:pPr>
        <w:pStyle w:val="newncpi"/>
      </w:pPr>
      <w:r>
        <w:t>подтверждающих полномочия представителя гражданина;</w:t>
      </w:r>
    </w:p>
    <w:p w:rsidR="004C43C5" w:rsidRDefault="004C43C5">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4C43C5" w:rsidRDefault="004C43C5">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4C43C5" w:rsidRDefault="004C43C5">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4C43C5" w:rsidRDefault="004C43C5">
      <w:pPr>
        <w:pStyle w:val="point"/>
      </w:pPr>
      <w:r>
        <w:t>2. Установить, что действие части второй пункта 1 настоящего Указа не распространяется на отношения:</w:t>
      </w:r>
    </w:p>
    <w:p w:rsidR="004C43C5" w:rsidRDefault="004C43C5">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4C43C5" w:rsidRDefault="004C43C5">
      <w:pPr>
        <w:pStyle w:val="newncpi"/>
      </w:pPr>
      <w:r>
        <w:t>указанные в пункте 1 статьи 2 Закона Республики Беларусь «Об основах административных процедур»;</w:t>
      </w:r>
    </w:p>
    <w:p w:rsidR="004C43C5" w:rsidRDefault="004C43C5">
      <w:pPr>
        <w:pStyle w:val="newncpi"/>
      </w:pPr>
      <w:r>
        <w:t>связанные с гражданством Республики Беларусь;</w:t>
      </w:r>
    </w:p>
    <w:p w:rsidR="004C43C5" w:rsidRDefault="004C43C5">
      <w:pPr>
        <w:pStyle w:val="newncpi"/>
      </w:pPr>
      <w:r>
        <w:t>связанные с изъятием и предоставлением земельных участков;</w:t>
      </w:r>
    </w:p>
    <w:p w:rsidR="004C43C5" w:rsidRDefault="004C43C5">
      <w:pPr>
        <w:pStyle w:val="newncpi"/>
      </w:pPr>
      <w:r>
        <w:t xml:space="preserve">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w:t>
      </w:r>
      <w:r>
        <w:lastRenderedPageBreak/>
        <w:t>управлении) юридическими лицами, а также связанные с осуществлением адвокатской, нотариальной, ремесленной деятельности;</w:t>
      </w:r>
    </w:p>
    <w:p w:rsidR="004C43C5" w:rsidRDefault="004C43C5">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4C43C5" w:rsidRDefault="004C43C5">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4C43C5" w:rsidRDefault="004C43C5">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4C43C5" w:rsidRDefault="004C43C5">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4C43C5" w:rsidRDefault="004C43C5">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4C43C5" w:rsidRDefault="004C43C5">
      <w:pPr>
        <w:pStyle w:val="point"/>
      </w:pPr>
      <w:r>
        <w:t>6. Совету Министров Республики Беларусь в трехмесячный срок:</w:t>
      </w:r>
    </w:p>
    <w:p w:rsidR="004C43C5" w:rsidRDefault="004C43C5">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4C43C5" w:rsidRDefault="004C43C5">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4C43C5" w:rsidRDefault="004C43C5">
      <w:pPr>
        <w:pStyle w:val="point"/>
      </w:pPr>
      <w:r>
        <w:t>7. Настоящий Указ вступает в силу через десять дней после его официального опубликования.</w:t>
      </w:r>
    </w:p>
    <w:p w:rsidR="004C43C5" w:rsidRDefault="004C43C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C43C5">
        <w:tc>
          <w:tcPr>
            <w:tcW w:w="2500" w:type="pct"/>
            <w:tcMar>
              <w:top w:w="0" w:type="dxa"/>
              <w:left w:w="6" w:type="dxa"/>
              <w:bottom w:w="0" w:type="dxa"/>
              <w:right w:w="6" w:type="dxa"/>
            </w:tcMar>
            <w:vAlign w:val="bottom"/>
            <w:hideMark/>
          </w:tcPr>
          <w:p w:rsidR="004C43C5" w:rsidRDefault="004C43C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C43C5" w:rsidRDefault="004C43C5">
            <w:pPr>
              <w:pStyle w:val="newncpi0"/>
              <w:jc w:val="right"/>
            </w:pPr>
            <w:r>
              <w:rPr>
                <w:rStyle w:val="pers"/>
              </w:rPr>
              <w:t>А.Лукашенко</w:t>
            </w:r>
          </w:p>
        </w:tc>
      </w:tr>
    </w:tbl>
    <w:p w:rsidR="004C43C5" w:rsidRDefault="004C43C5">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4C43C5">
        <w:tc>
          <w:tcPr>
            <w:tcW w:w="3750" w:type="pct"/>
            <w:tcMar>
              <w:top w:w="0" w:type="dxa"/>
              <w:left w:w="6" w:type="dxa"/>
              <w:bottom w:w="0" w:type="dxa"/>
              <w:right w:w="6" w:type="dxa"/>
            </w:tcMar>
            <w:hideMark/>
          </w:tcPr>
          <w:p w:rsidR="004C43C5" w:rsidRDefault="004C43C5">
            <w:pPr>
              <w:pStyle w:val="newncpi"/>
              <w:ind w:firstLine="0"/>
            </w:pPr>
            <w:r>
              <w:t> </w:t>
            </w:r>
          </w:p>
        </w:tc>
        <w:tc>
          <w:tcPr>
            <w:tcW w:w="1250" w:type="pct"/>
            <w:tcMar>
              <w:top w:w="0" w:type="dxa"/>
              <w:left w:w="6" w:type="dxa"/>
              <w:bottom w:w="0" w:type="dxa"/>
              <w:right w:w="6" w:type="dxa"/>
            </w:tcMar>
            <w:hideMark/>
          </w:tcPr>
          <w:p w:rsidR="004C43C5" w:rsidRDefault="004C43C5">
            <w:pPr>
              <w:pStyle w:val="append1"/>
            </w:pPr>
            <w:r>
              <w:t>Приложение</w:t>
            </w:r>
          </w:p>
          <w:p w:rsidR="004C43C5" w:rsidRDefault="004C43C5">
            <w:pPr>
              <w:pStyle w:val="append"/>
            </w:pPr>
            <w:r>
              <w:t xml:space="preserve">к Указу Президента </w:t>
            </w:r>
            <w:r>
              <w:br/>
              <w:t>Республики Беларусь</w:t>
            </w:r>
          </w:p>
          <w:p w:rsidR="004C43C5" w:rsidRDefault="004C43C5">
            <w:pPr>
              <w:pStyle w:val="append"/>
            </w:pPr>
            <w:r>
              <w:t>26.04.2010 № 200</w:t>
            </w:r>
          </w:p>
        </w:tc>
      </w:tr>
    </w:tbl>
    <w:p w:rsidR="004C43C5" w:rsidRDefault="004C43C5">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5570B9" w:rsidRDefault="005570B9">
      <w:pPr>
        <w:pStyle w:val="titlep"/>
        <w:jc w:val="left"/>
      </w:pPr>
    </w:p>
    <w:p w:rsidR="004C43C5" w:rsidRDefault="004C43C5">
      <w:pPr>
        <w:pStyle w:val="point"/>
      </w:pPr>
      <w:r>
        <w:lastRenderedPageBreak/>
        <w:t>1. Внести изменения и дополнения в некоторые указы Президента Республики Беларусь:</w:t>
      </w:r>
    </w:p>
    <w:p w:rsidR="004C43C5" w:rsidRDefault="004C43C5">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4C43C5" w:rsidRDefault="004C43C5">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4C43C5" w:rsidRDefault="004C43C5">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4C43C5" w:rsidRDefault="004C43C5">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4C43C5" w:rsidRDefault="004C43C5">
      <w:pPr>
        <w:pStyle w:val="underpoint"/>
      </w:pPr>
      <w:r>
        <w:t>1.5. утратил силу;</w:t>
      </w:r>
    </w:p>
    <w:p w:rsidR="004C43C5" w:rsidRDefault="004C43C5">
      <w:pPr>
        <w:pStyle w:val="underpoint"/>
      </w:pPr>
      <w:r>
        <w:t>1.6. утратил силу;</w:t>
      </w:r>
    </w:p>
    <w:p w:rsidR="004C43C5" w:rsidRDefault="004C43C5">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4C43C5" w:rsidRDefault="004C43C5">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4C43C5" w:rsidRDefault="004C43C5">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4C43C5" w:rsidRDefault="004C43C5">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4C43C5" w:rsidRDefault="004C43C5">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4C43C5" w:rsidRDefault="004C43C5">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4C43C5" w:rsidRDefault="004C43C5">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4C43C5" w:rsidRDefault="004C43C5">
      <w:pPr>
        <w:pStyle w:val="newncpi"/>
      </w:pPr>
      <w:r>
        <w:lastRenderedPageBreak/>
        <w:t>в абзаце втором части первой пункта 5 слово «врачебно-консультативной» заменить словом «врачебно-консультационной»;</w:t>
      </w:r>
    </w:p>
    <w:p w:rsidR="004C43C5" w:rsidRDefault="004C43C5">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4C43C5" w:rsidRDefault="004C43C5">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4C43C5" w:rsidRDefault="004C43C5">
      <w:pPr>
        <w:pStyle w:val="underpoint"/>
      </w:pPr>
      <w:r>
        <w:t>1.11.1. в Положении о документах, удостоверяющих личность, утвержденном данным Указом:</w:t>
      </w:r>
    </w:p>
    <w:p w:rsidR="004C43C5" w:rsidRDefault="004C43C5">
      <w:pPr>
        <w:pStyle w:val="newncpi"/>
      </w:pPr>
      <w:r>
        <w:t>часть первую пункта 7 изложить в следующей редакции:</w:t>
      </w:r>
    </w:p>
    <w:p w:rsidR="004C43C5" w:rsidRDefault="004C43C5">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4C43C5" w:rsidRDefault="004C43C5">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4C43C5" w:rsidRDefault="004C43C5">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4C43C5" w:rsidRDefault="004C43C5">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4C43C5" w:rsidRDefault="004C43C5">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4C43C5" w:rsidRDefault="004C43C5">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4C43C5" w:rsidRDefault="004C43C5">
      <w:pPr>
        <w:pStyle w:val="underpoint"/>
      </w:pPr>
      <w:r>
        <w:t>1.13. утратил силу;</w:t>
      </w:r>
    </w:p>
    <w:p w:rsidR="004C43C5" w:rsidRDefault="004C43C5">
      <w:pPr>
        <w:pStyle w:val="underpoint"/>
      </w:pPr>
      <w:r>
        <w:t>1.14. утратил силу.</w:t>
      </w:r>
    </w:p>
    <w:p w:rsidR="004C43C5" w:rsidRDefault="004C43C5">
      <w:pPr>
        <w:pStyle w:val="point"/>
      </w:pPr>
      <w:r>
        <w:t>2. Признать утратившими силу:</w:t>
      </w:r>
    </w:p>
    <w:p w:rsidR="004C43C5" w:rsidRDefault="004C43C5">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4C43C5" w:rsidRDefault="004C43C5">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4C43C5" w:rsidRDefault="004C43C5">
      <w:pPr>
        <w:pStyle w:val="newncpi"/>
      </w:pPr>
      <w:r>
        <w:t> </w:t>
      </w:r>
    </w:p>
    <w:p w:rsidR="004C43C5" w:rsidRDefault="004C43C5">
      <w:pPr>
        <w:rPr>
          <w:rFonts w:eastAsia="Times New Roman"/>
        </w:rPr>
        <w:sectPr w:rsidR="004C43C5" w:rsidSect="004C43C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4C43C5" w:rsidRDefault="004C43C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4C43C5">
        <w:tc>
          <w:tcPr>
            <w:tcW w:w="3750" w:type="pct"/>
            <w:tcMar>
              <w:top w:w="0" w:type="dxa"/>
              <w:left w:w="6" w:type="dxa"/>
              <w:bottom w:w="0" w:type="dxa"/>
              <w:right w:w="6" w:type="dxa"/>
            </w:tcMar>
            <w:hideMark/>
          </w:tcPr>
          <w:p w:rsidR="004C43C5" w:rsidRDefault="004C43C5">
            <w:pPr>
              <w:pStyle w:val="newncpi"/>
            </w:pPr>
            <w:r>
              <w:t> </w:t>
            </w:r>
          </w:p>
        </w:tc>
        <w:tc>
          <w:tcPr>
            <w:tcW w:w="1250" w:type="pct"/>
            <w:tcMar>
              <w:top w:w="0" w:type="dxa"/>
              <w:left w:w="6" w:type="dxa"/>
              <w:bottom w:w="0" w:type="dxa"/>
              <w:right w:w="6" w:type="dxa"/>
            </w:tcMar>
            <w:hideMark/>
          </w:tcPr>
          <w:p w:rsidR="004C43C5" w:rsidRDefault="004C43C5">
            <w:pPr>
              <w:pStyle w:val="capu1"/>
            </w:pPr>
            <w:r>
              <w:t>УТВЕРЖДЕНО</w:t>
            </w:r>
          </w:p>
          <w:p w:rsidR="004C43C5" w:rsidRDefault="004C43C5">
            <w:pPr>
              <w:pStyle w:val="cap1"/>
            </w:pPr>
            <w:r>
              <w:t xml:space="preserve">Указ Президента </w:t>
            </w:r>
            <w:r>
              <w:br/>
              <w:t>Республики Беларусь</w:t>
            </w:r>
          </w:p>
          <w:p w:rsidR="004C43C5" w:rsidRDefault="004C43C5">
            <w:pPr>
              <w:pStyle w:val="cap1"/>
            </w:pPr>
            <w:r>
              <w:t>26.04.2010 № 200</w:t>
            </w:r>
          </w:p>
        </w:tc>
      </w:tr>
    </w:tbl>
    <w:p w:rsidR="004C43C5" w:rsidRDefault="004C43C5">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45"/>
        <w:gridCol w:w="2521"/>
        <w:gridCol w:w="3634"/>
        <w:gridCol w:w="2874"/>
        <w:gridCol w:w="2638"/>
        <w:gridCol w:w="2109"/>
      </w:tblGrid>
      <w:tr w:rsidR="004C43C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C43C5" w:rsidRDefault="004C43C5">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4C43C5">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C43C5" w:rsidRDefault="004C43C5">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C43C5" w:rsidRDefault="004C43C5">
            <w:pPr>
              <w:pStyle w:val="table10"/>
              <w:jc w:val="center"/>
            </w:pPr>
            <w:r>
              <w:t>6</w:t>
            </w:r>
          </w:p>
        </w:tc>
      </w:tr>
      <w:tr w:rsidR="004C43C5">
        <w:trPr>
          <w:trHeight w:val="240"/>
        </w:trPr>
        <w:tc>
          <w:tcPr>
            <w:tcW w:w="5000" w:type="pct"/>
            <w:gridSpan w:val="6"/>
            <w:tcBorders>
              <w:top w:val="single" w:sz="4" w:space="0" w:color="auto"/>
            </w:tcBorders>
            <w:tcMar>
              <w:top w:w="0" w:type="dxa"/>
              <w:left w:w="6" w:type="dxa"/>
              <w:bottom w:w="0" w:type="dxa"/>
              <w:right w:w="6" w:type="dxa"/>
            </w:tcMar>
            <w:hideMark/>
          </w:tcPr>
          <w:p w:rsidR="004C43C5" w:rsidRDefault="004C43C5">
            <w:pPr>
              <w:pStyle w:val="chapter"/>
              <w:spacing w:before="120" w:after="0"/>
            </w:pPr>
            <w:r>
              <w:t>ГЛАВА 1</w:t>
            </w:r>
            <w:r>
              <w:br/>
              <w:t>ЖИЛИЩНЫЕ ПРАВООТНОШЕНИЯ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w:t>
            </w:r>
            <w:r>
              <w:rPr>
                <w:sz w:val="20"/>
                <w:szCs w:val="20"/>
              </w:rPr>
              <w:lastRenderedPageBreak/>
              <w:t xml:space="preserve">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w:t>
            </w:r>
            <w:r>
              <w:rPr>
                <w:sz w:val="20"/>
                <w:szCs w:val="20"/>
              </w:rPr>
              <w:lastRenderedPageBreak/>
              <w:t>государственной поддержки при строительстве (реконструкции) или приобретении жилых помещений</w:t>
            </w:r>
          </w:p>
        </w:tc>
        <w:tc>
          <w:tcPr>
            <w:tcW w:w="777" w:type="pct"/>
            <w:tcMar>
              <w:top w:w="0" w:type="dxa"/>
              <w:left w:w="6" w:type="dxa"/>
              <w:bottom w:w="0" w:type="dxa"/>
              <w:right w:w="6" w:type="dxa"/>
            </w:tcMar>
            <w:hideMark/>
          </w:tcPr>
          <w:p w:rsidR="004C43C5" w:rsidRDefault="004C43C5">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w:t>
            </w:r>
            <w:r>
              <w:lastRenderedPageBreak/>
              <w:t>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after="100"/>
            </w:pPr>
            <w:r>
              <w:lastRenderedPageBreak/>
              <w:t>1.1.2</w:t>
            </w:r>
            <w:r>
              <w:rPr>
                <w:vertAlign w:val="superscript"/>
              </w:rPr>
              <w:t>1</w:t>
            </w:r>
            <w:r>
              <w:t xml:space="preserve">.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w:t>
            </w:r>
            <w:r>
              <w:lastRenderedPageBreak/>
              <w:t>изменения предусмотрена Кодексом Республики Беларусь о земле</w:t>
            </w:r>
          </w:p>
        </w:tc>
        <w:tc>
          <w:tcPr>
            <w:tcW w:w="777" w:type="pct"/>
            <w:tcMar>
              <w:top w:w="0" w:type="dxa"/>
              <w:left w:w="6" w:type="dxa"/>
              <w:bottom w:w="0" w:type="dxa"/>
              <w:right w:w="6" w:type="dxa"/>
            </w:tcMar>
            <w:hideMark/>
          </w:tcPr>
          <w:p w:rsidR="004C43C5" w:rsidRDefault="004C43C5">
            <w:pPr>
              <w:pStyle w:val="table10"/>
              <w:spacing w:before="120"/>
            </w:pPr>
            <w:r>
              <w:lastRenderedPageBreak/>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w:t>
            </w:r>
            <w:r>
              <w:lastRenderedPageBreak/>
              <w:t>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 xml:space="preserve">документ, подтверждающий досрочное внесение в полном объеме платы </w:t>
            </w:r>
            <w:r>
              <w:lastRenderedPageBreak/>
              <w:t>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w:t>
            </w:r>
            <w:r>
              <w:lastRenderedPageBreak/>
              <w:t>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ind w:firstLine="0"/>
              <w:jc w:val="left"/>
              <w:rPr>
                <w:sz w:val="20"/>
                <w:szCs w:val="20"/>
              </w:rPr>
            </w:pPr>
            <w:r>
              <w:rPr>
                <w:sz w:val="20"/>
                <w:szCs w:val="20"/>
              </w:rPr>
              <w:lastRenderedPageBreak/>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4C43C5" w:rsidRDefault="004C43C5">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4C43C5" w:rsidRDefault="004C43C5">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w:t>
            </w:r>
            <w:r>
              <w:lastRenderedPageBreak/>
              <w:t>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4C43C5" w:rsidRDefault="004C43C5">
            <w:pPr>
              <w:pStyle w:val="table10"/>
            </w:pPr>
            <w:r>
              <w:lastRenderedPageBreak/>
              <w:t>бесплатно</w:t>
            </w:r>
          </w:p>
        </w:tc>
        <w:tc>
          <w:tcPr>
            <w:tcW w:w="813" w:type="pct"/>
            <w:tcMar>
              <w:top w:w="0" w:type="dxa"/>
              <w:left w:w="6" w:type="dxa"/>
              <w:bottom w:w="0" w:type="dxa"/>
              <w:right w:w="6" w:type="dxa"/>
            </w:tcMar>
            <w:hideMark/>
          </w:tcPr>
          <w:p w:rsidR="004C43C5" w:rsidRDefault="004C43C5">
            <w:pPr>
              <w:pStyle w:val="table1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after="100"/>
            </w:pPr>
            <w:r>
              <w:t>1.1.2</w:t>
            </w:r>
            <w:r>
              <w:rPr>
                <w:vertAlign w:val="superscript"/>
              </w:rPr>
              <w:t>3</w:t>
            </w:r>
            <w: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w:t>
            </w:r>
            <w:r>
              <w:lastRenderedPageBreak/>
              <w:t>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r>
              <w:lastRenderedPageBreak/>
              <w:t>Кодексом Республики Беларусь о земле</w:t>
            </w:r>
          </w:p>
        </w:tc>
        <w:tc>
          <w:tcPr>
            <w:tcW w:w="777" w:type="pct"/>
            <w:tcMar>
              <w:top w:w="0" w:type="dxa"/>
              <w:left w:w="6" w:type="dxa"/>
              <w:bottom w:w="0" w:type="dxa"/>
              <w:right w:w="6" w:type="dxa"/>
            </w:tcMar>
            <w:hideMark/>
          </w:tcPr>
          <w:p w:rsidR="004C43C5" w:rsidRDefault="004C43C5">
            <w:pPr>
              <w:pStyle w:val="table10"/>
              <w:spacing w:before="120"/>
            </w:pPr>
            <w:r>
              <w:lastRenderedPageBreak/>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w:t>
            </w:r>
            <w:r>
              <w:lastRenderedPageBreak/>
              <w:t>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w:t>
            </w:r>
            <w:r>
              <w:lastRenderedPageBreak/>
              <w:t>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 xml:space="preserve">1.1.3. о даче согласия на </w:t>
            </w:r>
            <w:r>
              <w:rPr>
                <w:sz w:val="20"/>
                <w:szCs w:val="20"/>
              </w:rPr>
              <w:lastRenderedPageBreak/>
              <w:t>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орган опеки </w:t>
            </w:r>
            <w:r>
              <w:lastRenderedPageBreak/>
              <w:t>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lastRenderedPageBreak/>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w:t>
            </w:r>
            <w:r>
              <w:lastRenderedPageBreak/>
              <w:t>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br/>
            </w:r>
            <w:r>
              <w:br/>
              <w:t xml:space="preserve">документ, подтверждающий факт признания гражданина находящимся в социально опасном положении или </w:t>
            </w:r>
            <w:r>
              <w:lastRenderedPageBreak/>
              <w:t>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lastRenderedPageBreak/>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4C43C5" w:rsidRDefault="004C43C5">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w:t>
            </w:r>
            <w:r>
              <w:lastRenderedPageBreak/>
              <w:t>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 xml:space="preserve">согласие совершеннолетнего члена семьи, </w:t>
            </w:r>
            <w:r>
              <w:lastRenderedPageBreak/>
              <w:t>на которого производится переоформление очереди</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lastRenderedPageBreak/>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4C43C5" w:rsidRDefault="004C43C5">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1.1.10. об индексации именных приватизационных чеков «Жилье» (далее – чеки «Жилье»)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1.1.11. о разделении чеков </w:t>
            </w:r>
            <w:r>
              <w:rPr>
                <w:sz w:val="20"/>
                <w:szCs w:val="20"/>
              </w:rPr>
              <w:lastRenderedPageBreak/>
              <w:t>«Жилье»</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lastRenderedPageBreak/>
              <w:br/>
              <w:t>паспорт или иной документ, 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w:t>
            </w:r>
            <w:r>
              <w:lastRenderedPageBreak/>
              <w:t>заявления</w:t>
            </w:r>
          </w:p>
        </w:tc>
        <w:tc>
          <w:tcPr>
            <w:tcW w:w="650" w:type="pct"/>
            <w:tcMar>
              <w:top w:w="0" w:type="dxa"/>
              <w:left w:w="6" w:type="dxa"/>
              <w:bottom w:w="0" w:type="dxa"/>
              <w:right w:w="6" w:type="dxa"/>
            </w:tcMar>
            <w:hideMark/>
          </w:tcPr>
          <w:p w:rsidR="004C43C5" w:rsidRDefault="004C43C5">
            <w:pPr>
              <w:pStyle w:val="table10"/>
              <w:spacing w:before="120"/>
            </w:pPr>
            <w:r>
              <w:lastRenderedPageBreak/>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4C43C5" w:rsidRDefault="004C43C5">
            <w:pPr>
              <w:pStyle w:val="table10"/>
              <w:spacing w:before="120"/>
            </w:pPr>
            <w:r>
              <w:t xml:space="preserve">районный, городской (городов областного и районного подчинения) исполнительный комитет, местная администрация </w:t>
            </w:r>
            <w:r>
              <w:lastRenderedPageBreak/>
              <w:t>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4C43C5" w:rsidRDefault="004C43C5">
            <w:pPr>
              <w:pStyle w:val="table10"/>
              <w:spacing w:before="120"/>
            </w:pPr>
            <w:r>
              <w:lastRenderedPageBreak/>
              <w:t> </w:t>
            </w:r>
          </w:p>
        </w:tc>
        <w:tc>
          <w:tcPr>
            <w:tcW w:w="886" w:type="pct"/>
            <w:vMerge w:val="restart"/>
            <w:tcMar>
              <w:top w:w="0" w:type="dxa"/>
              <w:left w:w="6" w:type="dxa"/>
              <w:bottom w:w="0" w:type="dxa"/>
              <w:right w:w="6" w:type="dxa"/>
            </w:tcMar>
            <w:hideMark/>
          </w:tcPr>
          <w:p w:rsidR="004C43C5" w:rsidRDefault="004C43C5">
            <w:pPr>
              <w:pStyle w:val="table10"/>
              <w:spacing w:before="120"/>
            </w:pPr>
            <w:r>
              <w:t>бесплатно</w:t>
            </w:r>
          </w:p>
        </w:tc>
        <w:tc>
          <w:tcPr>
            <w:tcW w:w="813" w:type="pct"/>
            <w:vMerge w:val="restart"/>
            <w:tcMar>
              <w:top w:w="0" w:type="dxa"/>
              <w:left w:w="6" w:type="dxa"/>
              <w:bottom w:w="0" w:type="dxa"/>
              <w:right w:w="6" w:type="dxa"/>
            </w:tcMar>
            <w:hideMark/>
          </w:tcPr>
          <w:p w:rsidR="004C43C5" w:rsidRDefault="004C43C5">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w:t>
            </w:r>
            <w:r>
              <w:lastRenderedPageBreak/>
              <w:t>1 месяц</w:t>
            </w:r>
          </w:p>
        </w:tc>
        <w:tc>
          <w:tcPr>
            <w:tcW w:w="650" w:type="pct"/>
            <w:vMerge w:val="restart"/>
            <w:tcMar>
              <w:top w:w="0" w:type="dxa"/>
              <w:left w:w="6" w:type="dxa"/>
              <w:bottom w:w="0" w:type="dxa"/>
              <w:right w:w="6" w:type="dxa"/>
            </w:tcMar>
            <w:hideMark/>
          </w:tcPr>
          <w:p w:rsidR="004C43C5" w:rsidRDefault="004C43C5">
            <w:pPr>
              <w:pStyle w:val="table10"/>
              <w:spacing w:before="120"/>
            </w:pPr>
            <w:r>
              <w:lastRenderedPageBreak/>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lastRenderedPageBreak/>
              <w:t>по требованию нанимателей, объединяющихся в одну семью</w:t>
            </w:r>
          </w:p>
        </w:tc>
        <w:tc>
          <w:tcPr>
            <w:tcW w:w="0" w:type="auto"/>
            <w:vMerge/>
            <w:vAlign w:val="center"/>
            <w:hideMark/>
          </w:tcPr>
          <w:p w:rsidR="004C43C5" w:rsidRDefault="004C43C5">
            <w:pPr>
              <w:rPr>
                <w:rFonts w:eastAsiaTheme="minorEastAsia"/>
                <w:sz w:val="20"/>
                <w:szCs w:val="20"/>
              </w:rPr>
            </w:pPr>
          </w:p>
        </w:tc>
        <w:tc>
          <w:tcPr>
            <w:tcW w:w="1120" w:type="pct"/>
            <w:tcMar>
              <w:top w:w="0" w:type="dxa"/>
              <w:left w:w="6" w:type="dxa"/>
              <w:bottom w:w="0" w:type="dxa"/>
              <w:right w:w="6" w:type="dxa"/>
            </w:tcMar>
            <w:hideMark/>
          </w:tcPr>
          <w:p w:rsidR="004C43C5" w:rsidRDefault="004C43C5">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t>вследствие признания нанимателем другого члена семьи</w:t>
            </w:r>
          </w:p>
        </w:tc>
        <w:tc>
          <w:tcPr>
            <w:tcW w:w="0" w:type="auto"/>
            <w:vMerge/>
            <w:vAlign w:val="center"/>
            <w:hideMark/>
          </w:tcPr>
          <w:p w:rsidR="004C43C5" w:rsidRDefault="004C43C5">
            <w:pPr>
              <w:rPr>
                <w:rFonts w:eastAsiaTheme="minorEastAsia"/>
                <w:sz w:val="20"/>
                <w:szCs w:val="20"/>
              </w:rPr>
            </w:pPr>
          </w:p>
        </w:tc>
        <w:tc>
          <w:tcPr>
            <w:tcW w:w="1120" w:type="pct"/>
            <w:tcMar>
              <w:top w:w="0" w:type="dxa"/>
              <w:left w:w="6" w:type="dxa"/>
              <w:bottom w:w="0" w:type="dxa"/>
              <w:right w:w="6" w:type="dxa"/>
            </w:tcMar>
            <w:hideMark/>
          </w:tcPr>
          <w:p w:rsidR="004C43C5" w:rsidRDefault="004C43C5">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t>по требованию члена семьи нанимателя</w:t>
            </w:r>
          </w:p>
        </w:tc>
        <w:tc>
          <w:tcPr>
            <w:tcW w:w="0" w:type="auto"/>
            <w:vMerge/>
            <w:vAlign w:val="center"/>
            <w:hideMark/>
          </w:tcPr>
          <w:p w:rsidR="004C43C5" w:rsidRDefault="004C43C5">
            <w:pPr>
              <w:rPr>
                <w:rFonts w:eastAsiaTheme="minorEastAsia"/>
                <w:sz w:val="20"/>
                <w:szCs w:val="20"/>
              </w:rPr>
            </w:pPr>
          </w:p>
        </w:tc>
        <w:tc>
          <w:tcPr>
            <w:tcW w:w="1120" w:type="pct"/>
            <w:tcMar>
              <w:top w:w="0" w:type="dxa"/>
              <w:left w:w="6" w:type="dxa"/>
              <w:bottom w:w="0" w:type="dxa"/>
              <w:right w:w="6" w:type="dxa"/>
            </w:tcMar>
            <w:hideMark/>
          </w:tcPr>
          <w:p w:rsidR="004C43C5" w:rsidRDefault="004C43C5">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 xml:space="preserve">письменное согласие проживающих </w:t>
            </w:r>
            <w:r>
              <w:lastRenderedPageBreak/>
              <w:t>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c>
          <w:tcPr>
            <w:tcW w:w="0" w:type="auto"/>
            <w:vMerge/>
            <w:vAlign w:val="center"/>
            <w:hideMark/>
          </w:tcPr>
          <w:p w:rsidR="004C43C5" w:rsidRDefault="004C43C5">
            <w:pPr>
              <w:rPr>
                <w:rFonts w:eastAsiaTheme="minorEastAsia"/>
                <w:sz w:val="20"/>
                <w:szCs w:val="20"/>
              </w:rPr>
            </w:pP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4C43C5" w:rsidRDefault="004C43C5">
            <w:pPr>
              <w:pStyle w:val="table10"/>
              <w:spacing w:before="120"/>
            </w:pPr>
            <w:r>
              <w:t xml:space="preserve">районный, городской (городов областного и районного подчинения) исполнительный комитет, </w:t>
            </w:r>
            <w:r>
              <w:lastRenderedPageBreak/>
              <w:t>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 xml:space="preserve">технический паспорт и документ, подтверждающий право собственности на </w:t>
            </w:r>
            <w:r>
              <w:lastRenderedPageBreak/>
              <w:t>нежилое помещение</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 xml:space="preserve">документ, подтверждающий принадлежность жилого помещения на праве собственности или ином законном основании (договор, судебное </w:t>
            </w:r>
            <w:r>
              <w:lastRenderedPageBreak/>
              <w:t>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4C43C5" w:rsidRDefault="004C43C5">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w:t>
            </w:r>
            <w:r>
              <w:lastRenderedPageBreak/>
              <w:t>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1.1.20. о предоставлении жилого помещения государственного жилищного фонда меньшего размера взамен </w:t>
            </w:r>
            <w:r>
              <w:rPr>
                <w:sz w:val="20"/>
                <w:szCs w:val="20"/>
              </w:rPr>
              <w:lastRenderedPageBreak/>
              <w:t>занимаемого</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районный, городской (городов областного и районного подчинения) исполнительный комитет, местная администрация </w:t>
            </w:r>
            <w:r>
              <w:lastRenderedPageBreak/>
              <w:t>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4C43C5" w:rsidRDefault="004C43C5">
            <w:pPr>
              <w:pStyle w:val="table10"/>
              <w:spacing w:before="120"/>
            </w:pPr>
            <w:r>
              <w:lastRenderedPageBreak/>
              <w:t xml:space="preserve">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w:t>
            </w:r>
            <w:r>
              <w:lastRenderedPageBreak/>
              <w:t>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 xml:space="preserve">письменное согласие организации </w:t>
            </w:r>
            <w:r>
              <w:lastRenderedPageBreak/>
              <w:t>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 xml:space="preserve">технический паспорт и документ, подтверждающий право собственности на </w:t>
            </w:r>
            <w:r>
              <w:lastRenderedPageBreak/>
              <w:t>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 xml:space="preserve">разработанный и согласованный проект, а </w:t>
            </w:r>
            <w:r>
              <w:lastRenderedPageBreak/>
              <w:t>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4C43C5" w:rsidRDefault="004C43C5">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w:t>
            </w:r>
            <w:r>
              <w:lastRenderedPageBreak/>
              <w:t>территориальным единицам</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 xml:space="preserve">документы, подтверждающие право на внеочередное получение льготного кредита на строительство </w:t>
            </w:r>
            <w:r>
              <w:lastRenderedPageBreak/>
              <w:t>(реконструкцию)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4C43C5" w:rsidRDefault="004C43C5">
            <w:pPr>
              <w:pStyle w:val="table10"/>
              <w:spacing w:before="120"/>
            </w:pPr>
            <w:r>
              <w:t xml:space="preserve">1 месяц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 xml:space="preserve">удостоверенное нотариально </w:t>
            </w:r>
            <w:r>
              <w:lastRenderedPageBreak/>
              <w:t>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 xml:space="preserve">письменное согласие совершеннолетних членов семьи, улучшающих совместно жилищные условия с использованием </w:t>
            </w:r>
            <w:r>
              <w:lastRenderedPageBreak/>
              <w:t>субсидии</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4C43C5" w:rsidRDefault="004C43C5">
            <w:pPr>
              <w:pStyle w:val="table10"/>
              <w:spacing w:before="120"/>
            </w:pPr>
            <w:r>
              <w:t xml:space="preserve">в случае предоставления одноразовой субсидии на приобретение жилого помещения, за </w:t>
            </w:r>
            <w:r>
              <w:lastRenderedPageBreak/>
              <w:t>исключением жилого помещения, строительство которого осуществлялось по государственному заказу, – 6 месяцев</w:t>
            </w:r>
          </w:p>
          <w:p w:rsidR="004C43C5" w:rsidRDefault="004C43C5">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4C43C5" w:rsidRDefault="004C43C5">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w:t>
            </w:r>
            <w:r>
              <w:rPr>
                <w:sz w:val="20"/>
                <w:szCs w:val="20"/>
              </w:rPr>
              <w:lastRenderedPageBreak/>
              <w:t>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4C43C5" w:rsidRDefault="004C43C5">
            <w:pPr>
              <w:pStyle w:val="table10"/>
              <w:spacing w:before="120"/>
            </w:pPr>
            <w:r>
              <w:lastRenderedPageBreak/>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w:t>
            </w:r>
            <w:r>
              <w:lastRenderedPageBreak/>
              <w:t>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 xml:space="preserve">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w:t>
            </w:r>
            <w:r>
              <w:rPr>
                <w:sz w:val="20"/>
                <w:szCs w:val="20"/>
              </w:rPr>
              <w:lastRenderedPageBreak/>
              <w:t>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Mar>
              <w:top w:w="0" w:type="dxa"/>
              <w:left w:w="6" w:type="dxa"/>
              <w:bottom w:w="0" w:type="dxa"/>
              <w:right w:w="6" w:type="dxa"/>
            </w:tcMar>
            <w:hideMark/>
          </w:tcPr>
          <w:p w:rsidR="004C43C5" w:rsidRDefault="004C43C5">
            <w:pPr>
              <w:pStyle w:val="table10"/>
              <w:spacing w:before="120"/>
            </w:pPr>
            <w:r>
              <w:lastRenderedPageBreak/>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w:t>
            </w:r>
            <w:r>
              <w:lastRenderedPageBreak/>
              <w:t>помещением, в том числе в случае нахождения указанных граждан за рубежом</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w:t>
            </w:r>
            <w:r>
              <w:lastRenderedPageBreak/>
              <w:t>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6 месяцев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4C43C5" w:rsidRDefault="004C43C5">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w:t>
            </w:r>
            <w:r>
              <w:lastRenderedPageBreak/>
              <w:t>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w:t>
            </w:r>
            <w:r>
              <w:lastRenderedPageBreak/>
              <w:t xml:space="preserve">жилищных субсидий в соответствии с ранее принятыми решениями об их предоставлении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граждан, достигших 14-летнего возраста</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4C43C5" w:rsidRDefault="004C43C5">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 xml:space="preserve">сведения о доходе и имуществе </w:t>
            </w:r>
            <w:r>
              <w:lastRenderedPageBreak/>
              <w:t>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 xml:space="preserve">справка о предоставлении (непредоставлении) льготных кредитов по кредитным договорам, заключенным </w:t>
            </w:r>
            <w:r>
              <w:lastRenderedPageBreak/>
              <w:t>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при увеличении состава семьи:</w:t>
            </w:r>
          </w:p>
          <w:p w:rsidR="004C43C5" w:rsidRDefault="004C43C5">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4C43C5" w:rsidRDefault="004C43C5">
            <w:pPr>
              <w:pStyle w:val="table10"/>
              <w:spacing w:before="120"/>
            </w:pPr>
            <w:r>
              <w:t>при перемене лица в кредитном обязательстве со стороны кредитополучателя:</w:t>
            </w:r>
          </w:p>
          <w:p w:rsidR="004C43C5" w:rsidRDefault="004C43C5">
            <w:pPr>
              <w:pStyle w:val="table10"/>
              <w:spacing w:before="120"/>
            </w:pPr>
            <w:r>
              <w:lastRenderedPageBreak/>
              <w:t>паспорт или иной документ, удостоверяющий личность</w:t>
            </w:r>
          </w:p>
          <w:p w:rsidR="004C43C5" w:rsidRDefault="004C43C5">
            <w:pPr>
              <w:pStyle w:val="table10"/>
              <w:spacing w:before="120"/>
            </w:pPr>
            <w:r>
              <w:t>копия кредитного договора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w:t>
            </w:r>
            <w:r>
              <w:rPr>
                <w:b w:val="0"/>
                <w:sz w:val="20"/>
                <w:szCs w:val="20"/>
              </w:rPr>
              <w:lastRenderedPageBreak/>
              <w:t>услуги, на электроэнергию, потребляемую на работу лифта</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w:t>
            </w:r>
            <w:r>
              <w:lastRenderedPageBreak/>
              <w:t>услуги и платы за пользование жилым помещением</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w:t>
            </w:r>
            <w:r>
              <w:lastRenderedPageBreak/>
              <w:t>лифта, либо иные документы, подтверждающие отсутствие гражданина по основному месту жительства</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jc w:val="center"/>
            </w:pPr>
            <w:r>
              <w:t>–</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77" w:type="pct"/>
            <w:tcMar>
              <w:top w:w="0" w:type="dxa"/>
              <w:left w:w="6" w:type="dxa"/>
              <w:bottom w:w="0" w:type="dxa"/>
              <w:right w:w="6" w:type="dxa"/>
            </w:tcMar>
            <w:hideMark/>
          </w:tcPr>
          <w:p w:rsidR="004C43C5" w:rsidRDefault="004C43C5">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w:t>
            </w:r>
            <w:r>
              <w:lastRenderedPageBreak/>
              <w:t>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1.3.3. о месте жительства и составе семьи</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lastRenderedPageBreak/>
              <w:t>1.3.4. о месте жительства</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4C43C5" w:rsidRDefault="004C43C5">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w:t>
            </w:r>
            <w:r>
              <w:lastRenderedPageBreak/>
              <w:t>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lastRenderedPageBreak/>
              <w:t>паспорт или иной документ, удостоверяющий личность наследника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1 месяц</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4C43C5" w:rsidRDefault="004C43C5">
            <w:pPr>
              <w:pStyle w:val="table10"/>
              <w:spacing w:before="120"/>
            </w:pPr>
            <w:r>
              <w:t xml:space="preserve">сельский, поселковый, районный исполнительный </w:t>
            </w:r>
            <w:r>
              <w:lastRenderedPageBreak/>
              <w:t>комитет, организация, начислившая жилищную квоту</w:t>
            </w:r>
          </w:p>
        </w:tc>
        <w:tc>
          <w:tcPr>
            <w:tcW w:w="1120" w:type="pct"/>
            <w:tcMar>
              <w:top w:w="0" w:type="dxa"/>
              <w:left w:w="6" w:type="dxa"/>
              <w:bottom w:w="0" w:type="dxa"/>
              <w:right w:w="6" w:type="dxa"/>
            </w:tcMar>
            <w:hideMark/>
          </w:tcPr>
          <w:p w:rsidR="004C43C5" w:rsidRDefault="004C43C5">
            <w:pPr>
              <w:pStyle w:val="table10"/>
              <w:spacing w:before="120"/>
            </w:pPr>
            <w:r>
              <w:lastRenderedPageBreak/>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1.3.10. подтверждающей </w:t>
            </w:r>
            <w:r>
              <w:rPr>
                <w:sz w:val="20"/>
                <w:szCs w:val="20"/>
              </w:rPr>
              <w:lastRenderedPageBreak/>
              <w:t>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сельский, поселковый, </w:t>
            </w:r>
            <w:r>
              <w:lastRenderedPageBreak/>
              <w:t>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lastRenderedPageBreak/>
              <w:t xml:space="preserve">паспорт или иной документ, </w:t>
            </w:r>
            <w:r>
              <w:lastRenderedPageBreak/>
              <w:t>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4C43C5" w:rsidRDefault="004C43C5">
            <w:pPr>
              <w:pStyle w:val="table10"/>
              <w:spacing w:before="120"/>
            </w:pPr>
            <w: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w:t>
            </w:r>
            <w:r>
              <w:lastRenderedPageBreak/>
              <w:t>кооператив, садоводческое товарищество</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777" w:type="pct"/>
            <w:tcMar>
              <w:top w:w="0" w:type="dxa"/>
              <w:left w:w="6" w:type="dxa"/>
              <w:bottom w:w="0" w:type="dxa"/>
              <w:right w:w="6" w:type="dxa"/>
            </w:tcMar>
            <w:hideMark/>
          </w:tcPr>
          <w:p w:rsidR="004C43C5" w:rsidRDefault="004C43C5">
            <w:pPr>
              <w:pStyle w:val="table10"/>
              <w:spacing w:before="120"/>
            </w:pPr>
            <w:r>
              <w:t>открытое акционерное общество «Сберегательный банк «Беларусбанк» по месту заключения кредитных договоров</w:t>
            </w:r>
          </w:p>
        </w:tc>
        <w:tc>
          <w:tcPr>
            <w:tcW w:w="1120" w:type="pct"/>
            <w:tcMar>
              <w:top w:w="0" w:type="dxa"/>
              <w:left w:w="6" w:type="dxa"/>
              <w:bottom w:w="0" w:type="dxa"/>
              <w:right w:w="6" w:type="dxa"/>
            </w:tcMar>
            <w:hideMark/>
          </w:tcPr>
          <w:p w:rsidR="004C43C5" w:rsidRDefault="004C43C5">
            <w:pPr>
              <w:pStyle w:val="table10"/>
              <w:spacing w:before="120"/>
            </w:pPr>
            <w:r>
              <w:t xml:space="preserve">заявление </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r>
              <w:br/>
            </w:r>
            <w:r>
              <w:br/>
              <w:t>разрешительная документация на строительство (реконструкцию) одноквартирного жилого дома или квартиры в блокированном жилом доме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1.5. Выдача гражданам, </w:t>
            </w:r>
            <w:r>
              <w:rPr>
                <w:b w:val="0"/>
                <w:sz w:val="20"/>
                <w:szCs w:val="20"/>
              </w:rPr>
              <w:lastRenderedPageBreak/>
              <w:t>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4C43C5" w:rsidRDefault="004C43C5">
            <w:pPr>
              <w:pStyle w:val="table10"/>
              <w:spacing w:before="120"/>
            </w:pPr>
            <w:r>
              <w:lastRenderedPageBreak/>
              <w:t xml:space="preserve">районный, городской </w:t>
            </w:r>
            <w:r>
              <w:lastRenderedPageBreak/>
              <w:t>(городов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lastRenderedPageBreak/>
              <w:t>заявление</w:t>
            </w:r>
            <w:r>
              <w:br/>
            </w:r>
            <w:r>
              <w:lastRenderedPageBreak/>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3 дня со дня подачи </w:t>
            </w:r>
            <w:r>
              <w:lastRenderedPageBreak/>
              <w:t>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4C43C5" w:rsidRDefault="004C43C5">
            <w:pPr>
              <w:pStyle w:val="table10"/>
              <w:spacing w:before="120"/>
            </w:pPr>
            <w:r>
              <w:lastRenderedPageBreak/>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w:t>
            </w:r>
            <w:r>
              <w:lastRenderedPageBreak/>
              <w:t>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w:t>
            </w:r>
            <w:r>
              <w:lastRenderedPageBreak/>
              <w:t>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3 года</w:t>
            </w:r>
          </w:p>
          <w:p w:rsidR="004C43C5" w:rsidRDefault="004C43C5">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lastRenderedPageBreak/>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Mar>
              <w:top w:w="0" w:type="dxa"/>
              <w:left w:w="6" w:type="dxa"/>
              <w:bottom w:w="0" w:type="dxa"/>
              <w:right w:w="6" w:type="dxa"/>
            </w:tcMar>
            <w:hideMark/>
          </w:tcPr>
          <w:p w:rsidR="004C43C5" w:rsidRDefault="004C43C5">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 xml:space="preserve">копия трудовой книжки (за исключением случаев, когда законодательными актами не предусмотрено ее заполнение) – для </w:t>
            </w:r>
            <w:r>
              <w:lastRenderedPageBreak/>
              <w:t>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w:t>
            </w:r>
            <w:r>
              <w:lastRenderedPageBreak/>
              <w:t>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4C43C5" w:rsidRDefault="004C43C5">
            <w:pPr>
              <w:pStyle w:val="table10"/>
              <w:spacing w:before="120"/>
            </w:pPr>
            <w:r>
              <w:lastRenderedPageBreak/>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lastRenderedPageBreak/>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4C43C5" w:rsidRDefault="004C43C5">
            <w:pPr>
              <w:pStyle w:val="table10"/>
              <w:spacing w:before="120"/>
            </w:pPr>
            <w:r>
              <w:t>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4C43C5" w:rsidRDefault="004C43C5">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1.10. Выдача копии лицевого счета</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подтверждающего право на льготы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45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jc w:val="center"/>
            </w:pPr>
            <w:r>
              <w:t>–</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4C43C5" w:rsidRDefault="004C43C5">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4C43C5" w:rsidRDefault="004C43C5">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4C43C5" w:rsidRDefault="004C43C5">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4C43C5" w:rsidRDefault="004C43C5">
            <w:pPr>
              <w:pStyle w:val="table10"/>
              <w:spacing w:before="120"/>
              <w:jc w:val="center"/>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jc w:val="center"/>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2</w:t>
            </w:r>
            <w:r>
              <w:br/>
              <w:t>ТРУД И СОЦИАЛЬНАЯ ЗАЩИТА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листке нетрудоспособности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по день достижения ребенком возраста 3 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на срок до даты наступления обстоятельств, влекущих прекращение выплаты пособия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4C43C5" w:rsidRDefault="004C43C5">
            <w:pPr>
              <w:pStyle w:val="table10"/>
              <w:spacing w:before="120"/>
            </w:pPr>
            <w:r>
              <w:t>листок нетрудоспособности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листке нетрудоспособности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4C43C5" w:rsidRDefault="004C43C5">
            <w:pPr>
              <w:pStyle w:val="table10"/>
              <w:spacing w:before="120"/>
            </w:pPr>
            <w:r>
              <w:t>листок нетрудоспособности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листке нетрудоспособности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на срок установления ребенку инвалидности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4C43C5" w:rsidRDefault="004C43C5">
            <w:pPr>
              <w:pStyle w:val="table10"/>
              <w:spacing w:before="120"/>
            </w:pPr>
            <w:r>
              <w:t>листок нетрудоспособности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листке нетрудоспособности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4C43C5" w:rsidRDefault="004C43C5">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по день достижения ребенком 18-летнего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4C43C5" w:rsidRDefault="004C43C5">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4C43C5" w:rsidRDefault="004C43C5">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или по месту получения пенсии, пособия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4C43C5" w:rsidRDefault="004C43C5">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4C43C5" w:rsidRDefault="004C43C5">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4C43C5" w:rsidRDefault="004C43C5">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4C43C5" w:rsidRDefault="004C43C5">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4C43C5" w:rsidRDefault="004C43C5">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5000" w:type="pct"/>
            <w:gridSpan w:val="6"/>
            <w:tcMar>
              <w:top w:w="0" w:type="dxa"/>
              <w:left w:w="6" w:type="dxa"/>
              <w:bottom w:w="0" w:type="dxa"/>
              <w:right w:w="6" w:type="dxa"/>
            </w:tcMar>
            <w:hideMark/>
          </w:tcPr>
          <w:p w:rsidR="004C43C5" w:rsidRDefault="004C43C5">
            <w:pPr>
              <w:pStyle w:val="rekviziti"/>
            </w:pPr>
            <w:r>
              <w:rPr>
                <w:rStyle w:val="shaplost"/>
              </w:rPr>
              <w:t>—————————————————————————</w:t>
            </w:r>
          </w:p>
          <w:p w:rsidR="004C43C5" w:rsidRDefault="004C43C5">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4C43C5" w:rsidRDefault="004C43C5">
            <w:pPr>
              <w:pStyle w:val="rekviziti"/>
            </w:pPr>
            <w:r>
              <w:rPr>
                <w:rStyle w:val="shaplost"/>
              </w:rPr>
              <w:t>__________________________________________________</w:t>
            </w:r>
          </w:p>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4C43C5" w:rsidRDefault="004C43C5">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4C43C5" w:rsidRDefault="004C43C5">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4C43C5" w:rsidRDefault="004C43C5">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2.33.3.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4C43C5" w:rsidRDefault="004C43C5">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4C43C5" w:rsidRDefault="004C43C5">
            <w:pPr>
              <w:pStyle w:val="table10"/>
              <w:spacing w:before="120"/>
            </w:pPr>
            <w:r>
              <w:t xml:space="preserve">на каждые 6 месяцев до достижения ребенком возраста двух 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2.35. Выплата пособия на погребение</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4C43C5" w:rsidRDefault="004C43C5">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4C43C5" w:rsidRDefault="004C43C5">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4C43C5" w:rsidRDefault="004C43C5">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4C43C5" w:rsidRDefault="004C43C5">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4C43C5" w:rsidRDefault="004C43C5">
            <w:pPr>
              <w:pStyle w:val="table10"/>
              <w:spacing w:before="120"/>
            </w:pPr>
            <w:r>
              <w:t>1 день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4C43C5" w:rsidRDefault="004C43C5">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на период ухода за инвалидом I группы либо лицом, достигшим 80-летнего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4C43C5" w:rsidRDefault="004C43C5">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1 месяц</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4C43C5" w:rsidRDefault="004C43C5">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4C43C5" w:rsidRDefault="004C43C5">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4C43C5" w:rsidRDefault="004C43C5">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единовременно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ind w:firstLine="0"/>
              <w:jc w:val="left"/>
              <w:rPr>
                <w:sz w:val="20"/>
                <w:szCs w:val="20"/>
              </w:rPr>
            </w:pPr>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777" w:type="pct"/>
            <w:tcMar>
              <w:top w:w="0" w:type="dxa"/>
              <w:left w:w="6" w:type="dxa"/>
              <w:bottom w:w="0" w:type="dxa"/>
              <w:right w:w="6" w:type="dxa"/>
            </w:tcMar>
            <w:hideMark/>
          </w:tcPr>
          <w:p w:rsidR="004C43C5" w:rsidRDefault="004C43C5">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4C43C5" w:rsidRDefault="004C43C5">
            <w:pPr>
              <w:pStyle w:val="table10"/>
            </w:pPr>
            <w:r>
              <w:t>бесплатно</w:t>
            </w:r>
          </w:p>
        </w:tc>
        <w:tc>
          <w:tcPr>
            <w:tcW w:w="813" w:type="pct"/>
            <w:tcMar>
              <w:top w:w="0" w:type="dxa"/>
              <w:left w:w="6" w:type="dxa"/>
              <w:bottom w:w="0" w:type="dxa"/>
              <w:right w:w="6" w:type="dxa"/>
            </w:tcMar>
            <w:hideMark/>
          </w:tcPr>
          <w:p w:rsidR="004C43C5" w:rsidRDefault="004C43C5">
            <w:pPr>
              <w:pStyle w:val="table1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2.47.3. на получение платных медицинских услуг, оказываемых организациями здравоохранения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 xml:space="preserve">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526"/>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2.49.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526"/>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4C43C5" w:rsidRDefault="004C43C5">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единовременно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3</w:t>
            </w:r>
            <w:r>
              <w:br/>
              <w:t>ДОКУМЕНТЫ, ПОДТВЕРЖДАЮЩИЕ ПРАВО НА СОЦИАЛЬНЫЕ ЛЬГОТЫ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 Выдача удостоверения инвалида</w:t>
            </w:r>
          </w:p>
        </w:tc>
        <w:tc>
          <w:tcPr>
            <w:tcW w:w="777" w:type="pct"/>
            <w:tcMar>
              <w:top w:w="0" w:type="dxa"/>
              <w:left w:w="6" w:type="dxa"/>
              <w:bottom w:w="0" w:type="dxa"/>
              <w:right w:w="6" w:type="dxa"/>
            </w:tcMar>
            <w:hideMark/>
          </w:tcPr>
          <w:p w:rsidR="004C43C5" w:rsidRDefault="004C43C5">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4C43C5" w:rsidRDefault="004C43C5">
            <w:pPr>
              <w:pStyle w:val="table10"/>
              <w:spacing w:before="120"/>
            </w:pPr>
            <w:r>
              <w:t xml:space="preserve">на срок установления инвалидности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установления инвалидности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установления инвалидности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4C43C5" w:rsidRDefault="004C43C5">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 – для родителей</w:t>
            </w:r>
            <w:r>
              <w:br/>
            </w:r>
            <w:r>
              <w:br/>
              <w:t>до вступления в новый брак – для супруги (супруга)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4C43C5" w:rsidRDefault="004C43C5">
            <w:pPr>
              <w:pStyle w:val="table10"/>
              <w:spacing w:before="120"/>
            </w:pPr>
            <w:r>
              <w:t>на срок выплаты пенсии по случаю потери кормильца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4C43C5" w:rsidRDefault="004C43C5">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3.14. Выдача пенсионного удостоверения</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4C43C5" w:rsidRDefault="004C43C5">
            <w:pPr>
              <w:pStyle w:val="table10"/>
              <w:spacing w:before="120"/>
            </w:pPr>
            <w:r>
              <w:t>на срок назначения пенсии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на срок до даты наступления обстоятельства, влекущего утрату семьей статуса многодетной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3.16.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10 дней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10 дней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3.19.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4C43C5" w:rsidRDefault="004C43C5">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10 дней со дня обращения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3.21. Выдача дубликатов удостоверений, указанных в пунктах 3.2–3.6, 3.8, 3.9, 3.12–3.15, 3.17, 3.18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организация, орган, выдавшие удостоверение</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удостоверения</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4</w:t>
            </w:r>
            <w:r>
              <w:br/>
              <w:t>УСЫНОВЛЕНИЕ (УДОЧЕРЕНИЕ). ОПЕКА, ПОПЕЧИТЕЛЬСТВО, ПАТРОНАЖ. ЭМАНСИПАЦИЯ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jc w:val="center"/>
            </w:pPr>
            <w:r>
              <w:t>–</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достижения ребенком (детьми) 18-летнего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4C43C5" w:rsidRDefault="004C43C5">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достижения ребенком (детьми) 18-летнего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4C43C5" w:rsidRDefault="004C43C5">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5</w:t>
            </w:r>
            <w:r>
              <w:br/>
              <w:t>РЕГИСТРАЦИЯ АКТОВ ГРАЖДАНСКОГО СОСТОЯНИЯ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за регистрацию заключения брака, включая выдачу свидетельства</w:t>
            </w:r>
          </w:p>
        </w:tc>
        <w:tc>
          <w:tcPr>
            <w:tcW w:w="813" w:type="pct"/>
            <w:tcMar>
              <w:top w:w="0" w:type="dxa"/>
              <w:left w:w="6" w:type="dxa"/>
              <w:bottom w:w="0" w:type="dxa"/>
              <w:right w:w="6" w:type="dxa"/>
            </w:tcMar>
            <w:hideMark/>
          </w:tcPr>
          <w:p w:rsidR="004C43C5" w:rsidRDefault="004C43C5">
            <w:pPr>
              <w:pStyle w:val="table10"/>
              <w:spacing w:before="120"/>
            </w:pPr>
            <w:r>
              <w:t>3 месяца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4C43C5" w:rsidRDefault="004C43C5">
            <w:pPr>
              <w:pStyle w:val="table10"/>
              <w:spacing w:before="120"/>
            </w:pPr>
            <w:r>
              <w:t xml:space="preserve">орган загса </w:t>
            </w:r>
          </w:p>
        </w:tc>
        <w:tc>
          <w:tcPr>
            <w:tcW w:w="1120" w:type="pct"/>
            <w:tcMar>
              <w:top w:w="0" w:type="dxa"/>
              <w:left w:w="6" w:type="dxa"/>
              <w:bottom w:w="0" w:type="dxa"/>
              <w:right w:w="6" w:type="dxa"/>
            </w:tcMar>
            <w:hideMark/>
          </w:tcPr>
          <w:p w:rsidR="004C43C5" w:rsidRDefault="004C43C5">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 базовые величины за регистрацию расторжения брака, включая выдачу свидетельств</w:t>
            </w:r>
          </w:p>
        </w:tc>
        <w:tc>
          <w:tcPr>
            <w:tcW w:w="813" w:type="pct"/>
            <w:tcMar>
              <w:top w:w="0" w:type="dxa"/>
              <w:left w:w="6" w:type="dxa"/>
              <w:bottom w:w="0" w:type="dxa"/>
              <w:right w:w="6" w:type="dxa"/>
            </w:tcMar>
            <w:hideMark/>
          </w:tcPr>
          <w:p w:rsidR="004C43C5" w:rsidRDefault="004C43C5">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4C43C5" w:rsidRDefault="004C43C5">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jc w:val="center"/>
            </w:pPr>
            <w:r>
              <w:t>–</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4C43C5" w:rsidRDefault="004C43C5">
            <w:pPr>
              <w:pStyle w:val="table10"/>
              <w:spacing w:before="120"/>
            </w:pPr>
            <w:r>
              <w:t>орган загса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4C43C5" w:rsidRDefault="004C43C5">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6</w:t>
            </w:r>
            <w:r>
              <w:br/>
              <w:t>ОБРАЗОВАНИЕ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4C43C5" w:rsidRDefault="004C43C5">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до окончания установленного срока обязательной работы по распределению или при направлении на работу</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4C43C5" w:rsidRDefault="004C43C5">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обучения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4C43C5" w:rsidRDefault="004C43C5">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до окончания установленного срока обязательной работы по распределению или при направлении на работу</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4C43C5" w:rsidRDefault="004C43C5">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обучения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4C43C5" w:rsidRDefault="004C43C5">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77" w:type="pct"/>
            <w:tcMar>
              <w:top w:w="0" w:type="dxa"/>
              <w:left w:w="6" w:type="dxa"/>
              <w:bottom w:w="0" w:type="dxa"/>
              <w:right w:w="6" w:type="dxa"/>
            </w:tcMar>
            <w:hideMark/>
          </w:tcPr>
          <w:p w:rsidR="004C43C5" w:rsidRDefault="004C43C5">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обращения </w:t>
            </w:r>
          </w:p>
        </w:tc>
        <w:tc>
          <w:tcPr>
            <w:tcW w:w="650" w:type="pct"/>
            <w:tcMar>
              <w:top w:w="0" w:type="dxa"/>
              <w:left w:w="6" w:type="dxa"/>
              <w:bottom w:w="0" w:type="dxa"/>
              <w:right w:w="6" w:type="dxa"/>
            </w:tcMar>
            <w:hideMark/>
          </w:tcPr>
          <w:p w:rsidR="004C43C5" w:rsidRDefault="004C43C5">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4C43C5" w:rsidRDefault="004C43C5">
            <w:pPr>
              <w:pStyle w:val="table10"/>
              <w:spacing w:before="120"/>
            </w:pPr>
            <w:r>
              <w:t>учреждение образования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777" w:type="pct"/>
            <w:tcMar>
              <w:top w:w="0" w:type="dxa"/>
              <w:left w:w="6" w:type="dxa"/>
              <w:bottom w:w="0" w:type="dxa"/>
              <w:right w:w="6" w:type="dxa"/>
            </w:tcMar>
            <w:hideMark/>
          </w:tcPr>
          <w:p w:rsidR="004C43C5" w:rsidRDefault="004C43C5">
            <w:pPr>
              <w:pStyle w:val="table10"/>
              <w:spacing w:before="120"/>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1 рабочий день</w:t>
            </w:r>
          </w:p>
        </w:tc>
        <w:tc>
          <w:tcPr>
            <w:tcW w:w="650" w:type="pct"/>
            <w:tcMar>
              <w:top w:w="0" w:type="dxa"/>
              <w:left w:w="6" w:type="dxa"/>
              <w:bottom w:w="0" w:type="dxa"/>
              <w:right w:w="6" w:type="dxa"/>
            </w:tcMar>
            <w:hideMark/>
          </w:tcPr>
          <w:p w:rsidR="004C43C5" w:rsidRDefault="004C43C5">
            <w:pPr>
              <w:pStyle w:val="table10"/>
              <w:spacing w:before="120"/>
            </w:pPr>
            <w:r>
              <w:t>до получения направления в учреждение образования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w:t>
            </w:r>
          </w:p>
        </w:tc>
        <w:tc>
          <w:tcPr>
            <w:tcW w:w="650" w:type="pct"/>
            <w:tcMar>
              <w:top w:w="0" w:type="dxa"/>
              <w:left w:w="6" w:type="dxa"/>
              <w:bottom w:w="0" w:type="dxa"/>
              <w:right w:w="6" w:type="dxa"/>
            </w:tcMar>
            <w:hideMark/>
          </w:tcPr>
          <w:p w:rsidR="004C43C5" w:rsidRDefault="004C43C5">
            <w:pPr>
              <w:pStyle w:val="table10"/>
              <w:spacing w:before="120"/>
            </w:pPr>
            <w:r>
              <w:t>15 дней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4C43C5" w:rsidRDefault="004C43C5">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цветные фотографии размером 30 x 40 мм</w:t>
            </w:r>
            <w:r>
              <w:br/>
            </w:r>
            <w:r>
              <w:br/>
              <w:t>копии документа, подтверждающего получение высшего образования, свидетельства о повышении квалификации претендента в заявляемой области аттестации</w:t>
            </w:r>
            <w:r>
              <w:br/>
            </w:r>
            <w:r>
              <w:br/>
              <w:t>копия трудовой книжки претендента или копии иных документов, содержащих сведения о периодах работы и подтверждающих стаж работы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c>
          <w:tcPr>
            <w:tcW w:w="754" w:type="pct"/>
            <w:tcMar>
              <w:top w:w="0" w:type="dxa"/>
              <w:left w:w="6" w:type="dxa"/>
              <w:bottom w:w="0" w:type="dxa"/>
              <w:right w:w="6" w:type="dxa"/>
            </w:tcMar>
            <w:hideMark/>
          </w:tcPr>
          <w:p w:rsidR="004C43C5" w:rsidRDefault="004C43C5">
            <w:pPr>
              <w:pStyle w:val="table10"/>
              <w:spacing w:before="120"/>
            </w:pPr>
            <w: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выданного удостоверения эксперта в области промышленной безопасности</w:t>
            </w:r>
          </w:p>
        </w:tc>
      </w:tr>
      <w:tr w:rsidR="004C43C5">
        <w:trPr>
          <w:trHeight w:val="6276"/>
        </w:trPr>
        <w:tc>
          <w:tcPr>
            <w:tcW w:w="754" w:type="pct"/>
            <w:tcMar>
              <w:top w:w="0" w:type="dxa"/>
              <w:left w:w="6" w:type="dxa"/>
              <w:bottom w:w="0" w:type="dxa"/>
              <w:right w:w="6" w:type="dxa"/>
            </w:tcMar>
            <w:hideMark/>
          </w:tcPr>
          <w:p w:rsidR="004C43C5" w:rsidRDefault="004C43C5">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4C43C5" w:rsidRDefault="004C43C5">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1,3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3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6.11. Выдача единой книжки взрывника</w:t>
            </w:r>
          </w:p>
        </w:tc>
        <w:tc>
          <w:tcPr>
            <w:tcW w:w="777" w:type="pct"/>
            <w:tcMar>
              <w:top w:w="0" w:type="dxa"/>
              <w:left w:w="6" w:type="dxa"/>
              <w:bottom w:w="0" w:type="dxa"/>
              <w:right w:w="6" w:type="dxa"/>
            </w:tcMar>
            <w:hideMark/>
          </w:tcPr>
          <w:p w:rsidR="004C43C5" w:rsidRDefault="004C43C5">
            <w:pPr>
              <w:pStyle w:val="table10"/>
              <w:spacing w:before="120"/>
            </w:pPr>
            <w:r>
              <w:t>Госпромнадзор</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копии документов об образовании и (или) обучении, подтверждающих наличие квалификации, позволяющей осуществлять соответствующие виды работ</w:t>
            </w:r>
            <w:r>
              <w:br/>
            </w:r>
            <w:r>
              <w:b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r>
            <w:r>
              <w:br/>
              <w:t>копия трудовой книжки</w:t>
            </w:r>
            <w:r>
              <w:br/>
            </w:r>
            <w:r>
              <w:br/>
              <w:t>медицинская справка о состоянии здоровья, подтверждающая годность к работам, связанным с применением взрывчатых материалов</w:t>
            </w:r>
            <w:r>
              <w:br/>
            </w:r>
            <w:r>
              <w:br/>
              <w:t>копии документов, подтверждающих прохождение стажировки</w:t>
            </w:r>
            <w:r>
              <w:br/>
            </w:r>
            <w:r>
              <w:br/>
              <w:t>две цветные фотографии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0,75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10 рабочих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7</w:t>
            </w:r>
            <w:r>
              <w:br/>
              <w:t>ЗДРАВООХРАНЕНИЕ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4C43C5" w:rsidRDefault="004C43C5">
            <w:pPr>
              <w:pStyle w:val="table10"/>
              <w:spacing w:before="120"/>
            </w:pPr>
            <w:r>
              <w:t>Министерство здравоохранения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4C43C5" w:rsidRDefault="004C43C5">
            <w:pPr>
              <w:pStyle w:val="table10"/>
              <w:spacing w:before="120"/>
            </w:pPr>
            <w:r>
              <w:t>Министерство здравоохранения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4C43C5" w:rsidRDefault="004C43C5">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w:t>
            </w:r>
          </w:p>
        </w:tc>
        <w:tc>
          <w:tcPr>
            <w:tcW w:w="650" w:type="pct"/>
            <w:tcMar>
              <w:top w:w="0" w:type="dxa"/>
              <w:left w:w="6" w:type="dxa"/>
              <w:bottom w:w="0" w:type="dxa"/>
              <w:right w:w="6" w:type="dxa"/>
            </w:tcMar>
            <w:hideMark/>
          </w:tcPr>
          <w:p w:rsidR="004C43C5" w:rsidRDefault="004C43C5">
            <w:pPr>
              <w:pStyle w:val="table10"/>
              <w:spacing w:before="120"/>
            </w:pPr>
            <w:r>
              <w:t>до 1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4C43C5" w:rsidRDefault="004C43C5">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4C43C5" w:rsidRDefault="004C43C5">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4C43C5" w:rsidRDefault="004C43C5">
            <w:pPr>
              <w:pStyle w:val="table10"/>
              <w:spacing w:before="120"/>
            </w:pPr>
            <w:r>
              <w:t>на срок действия заключения медико-реабилитационной экспертной комиссии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день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4C43C5" w:rsidRDefault="004C43C5">
            <w:pPr>
              <w:pStyle w:val="table10"/>
              <w:spacing w:before="120"/>
            </w:pPr>
            <w:r>
              <w:t>до 1 года</w:t>
            </w:r>
          </w:p>
          <w:p w:rsidR="004C43C5" w:rsidRDefault="004C43C5">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4C43C5" w:rsidRDefault="004C43C5">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4C43C5" w:rsidRDefault="004C43C5">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4C43C5" w:rsidRDefault="004C43C5">
            <w:pPr>
              <w:pStyle w:val="table10"/>
              <w:spacing w:before="120"/>
            </w:pPr>
            <w:r>
              <w:t>на срок установления инвалидности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4C43C5" w:rsidRDefault="004C43C5">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4C43C5" w:rsidRDefault="004C43C5">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777" w:type="pct"/>
            <w:tcMar>
              <w:top w:w="0" w:type="dxa"/>
              <w:left w:w="6" w:type="dxa"/>
              <w:bottom w:w="0" w:type="dxa"/>
              <w:right w:w="6" w:type="dxa"/>
            </w:tcMar>
            <w:hideMark/>
          </w:tcPr>
          <w:p w:rsidR="004C43C5" w:rsidRDefault="004C43C5">
            <w:pPr>
              <w:pStyle w:val="table10"/>
              <w:spacing w:before="120"/>
            </w:pPr>
            <w:r>
              <w:t>организация переливания крови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проведения медицинского осмотра</w:t>
            </w:r>
          </w:p>
        </w:tc>
        <w:tc>
          <w:tcPr>
            <w:tcW w:w="650" w:type="pct"/>
            <w:tcMar>
              <w:top w:w="0" w:type="dxa"/>
              <w:left w:w="6" w:type="dxa"/>
              <w:bottom w:w="0" w:type="dxa"/>
              <w:right w:w="6" w:type="dxa"/>
            </w:tcMar>
            <w:hideMark/>
          </w:tcPr>
          <w:p w:rsidR="004C43C5" w:rsidRDefault="004C43C5">
            <w:pPr>
              <w:pStyle w:val="table10"/>
              <w:spacing w:before="120"/>
            </w:pPr>
            <w:r>
              <w:t>2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7.10.2. о количестве кроводач</w:t>
            </w:r>
          </w:p>
        </w:tc>
        <w:tc>
          <w:tcPr>
            <w:tcW w:w="777" w:type="pct"/>
            <w:tcMar>
              <w:top w:w="0" w:type="dxa"/>
              <w:left w:w="6" w:type="dxa"/>
              <w:bottom w:w="0" w:type="dxa"/>
              <w:right w:w="6" w:type="dxa"/>
            </w:tcMar>
            <w:hideMark/>
          </w:tcPr>
          <w:p w:rsidR="004C43C5" w:rsidRDefault="004C43C5">
            <w:pPr>
              <w:pStyle w:val="table10"/>
              <w:spacing w:before="120"/>
            </w:pPr>
            <w:r>
              <w:t>организация переливания крови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7.10.3. о предоставлении гарантий и компенсаций донору</w:t>
            </w:r>
          </w:p>
        </w:tc>
        <w:tc>
          <w:tcPr>
            <w:tcW w:w="777" w:type="pct"/>
            <w:tcMar>
              <w:top w:w="0" w:type="dxa"/>
              <w:left w:w="6" w:type="dxa"/>
              <w:bottom w:w="0" w:type="dxa"/>
              <w:right w:w="6" w:type="dxa"/>
            </w:tcMar>
            <w:hideMark/>
          </w:tcPr>
          <w:p w:rsidR="004C43C5" w:rsidRDefault="004C43C5">
            <w:pPr>
              <w:pStyle w:val="table10"/>
              <w:spacing w:before="120"/>
            </w:pPr>
            <w:r>
              <w:t>организация переливания крови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4C43C5" w:rsidRDefault="004C43C5">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рабочих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Mar>
              <w:top w:w="0" w:type="dxa"/>
              <w:left w:w="6" w:type="dxa"/>
              <w:bottom w:w="0" w:type="dxa"/>
              <w:right w:w="6" w:type="dxa"/>
            </w:tcMar>
            <w:hideMark/>
          </w:tcPr>
          <w:p w:rsidR="004C43C5" w:rsidRDefault="004C43C5">
            <w:pPr>
              <w:pStyle w:val="table10"/>
              <w:spacing w:before="120"/>
            </w:pPr>
            <w:r>
              <w:t>Министерство здравоохранения</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8</w:t>
            </w:r>
            <w:r>
              <w:br/>
              <w:t>ФИЗИЧЕСКАЯ КУЛЬТУРА И СПОРТ, ТУРИЗМ, КУЛЬТУРА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Министерство спорта и туризма</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777" w:type="pct"/>
            <w:tcMar>
              <w:top w:w="0" w:type="dxa"/>
              <w:left w:w="6" w:type="dxa"/>
              <w:bottom w:w="0" w:type="dxa"/>
              <w:right w:w="6" w:type="dxa"/>
            </w:tcMar>
            <w:hideMark/>
          </w:tcPr>
          <w:p w:rsidR="004C43C5" w:rsidRDefault="004C43C5">
            <w:pPr>
              <w:pStyle w:val="table10"/>
              <w:spacing w:before="120"/>
            </w:pPr>
            <w:r>
              <w:t>Министерство спорта и туризма, центр олимпийской подготовки, центр олимпийского резерва</w:t>
            </w:r>
          </w:p>
        </w:tc>
        <w:tc>
          <w:tcPr>
            <w:tcW w:w="1120" w:type="pct"/>
            <w:tcMar>
              <w:top w:w="0" w:type="dxa"/>
              <w:left w:w="6" w:type="dxa"/>
              <w:bottom w:w="0" w:type="dxa"/>
              <w:right w:w="6" w:type="dxa"/>
            </w:tcMar>
            <w:hideMark/>
          </w:tcPr>
          <w:p w:rsidR="004C43C5" w:rsidRDefault="004C43C5">
            <w:pPr>
              <w:pStyle w:val="table10"/>
              <w:spacing w:before="120"/>
            </w:pPr>
            <w:r>
              <w:t>выписка (копия) из трудовой книжки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4C43C5" w:rsidRDefault="004C43C5">
            <w:pPr>
              <w:pStyle w:val="table10"/>
              <w:spacing w:before="120"/>
            </w:pPr>
            <w:r>
              <w:t>Министерство спорта и туризма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4C43C5" w:rsidRDefault="004C43C5">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777" w:type="pct"/>
            <w:tcMar>
              <w:top w:w="0" w:type="dxa"/>
              <w:left w:w="6" w:type="dxa"/>
              <w:bottom w:w="0" w:type="dxa"/>
              <w:right w:w="6" w:type="dxa"/>
            </w:tcMar>
            <w:hideMark/>
          </w:tcPr>
          <w:p w:rsidR="004C43C5" w:rsidRDefault="004C43C5">
            <w:pPr>
              <w:pStyle w:val="table10"/>
              <w:spacing w:before="120"/>
            </w:pPr>
            <w:r>
              <w:t>Министерство спорта и туризма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агроэкотуризма</w:t>
            </w:r>
          </w:p>
        </w:tc>
        <w:tc>
          <w:tcPr>
            <w:tcW w:w="777" w:type="pct"/>
            <w:tcMar>
              <w:top w:w="0" w:type="dxa"/>
              <w:left w:w="6" w:type="dxa"/>
              <w:bottom w:w="0" w:type="dxa"/>
              <w:right w:w="6" w:type="dxa"/>
            </w:tcMar>
            <w:hideMark/>
          </w:tcPr>
          <w:p w:rsidR="004C43C5" w:rsidRDefault="004C43C5">
            <w:pPr>
              <w:pStyle w:val="table10"/>
              <w:spacing w:before="120"/>
            </w:pPr>
            <w:r>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4C43C5" w:rsidRDefault="004C43C5">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30 календарных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4C43C5" w:rsidRDefault="004C43C5">
            <w:pPr>
              <w:pStyle w:val="table10"/>
              <w:spacing w:before="120"/>
            </w:pPr>
            <w:r>
              <w:t>Министерство культуры</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календарных дней</w:t>
            </w:r>
          </w:p>
        </w:tc>
        <w:tc>
          <w:tcPr>
            <w:tcW w:w="650" w:type="pct"/>
            <w:tcMar>
              <w:top w:w="0" w:type="dxa"/>
              <w:left w:w="6" w:type="dxa"/>
              <w:bottom w:w="0" w:type="dxa"/>
              <w:right w:w="6" w:type="dxa"/>
            </w:tcMar>
            <w:hideMark/>
          </w:tcPr>
          <w:p w:rsidR="004C43C5" w:rsidRDefault="004C43C5">
            <w:pPr>
              <w:pStyle w:val="table10"/>
              <w:spacing w:before="120"/>
            </w:pPr>
            <w:r>
              <w:t>до конца календарного года, в котором запланировано проведение работ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777" w:type="pct"/>
            <w:tcMar>
              <w:top w:w="0" w:type="dxa"/>
              <w:left w:w="6" w:type="dxa"/>
              <w:bottom w:w="0" w:type="dxa"/>
              <w:right w:w="6" w:type="dxa"/>
            </w:tcMar>
            <w:hideMark/>
          </w:tcPr>
          <w:p w:rsidR="004C43C5" w:rsidRDefault="004C43C5">
            <w:pPr>
              <w:pStyle w:val="table10"/>
              <w:spacing w:before="120"/>
            </w:pPr>
            <w:r>
              <w:t>Министерство культуры, областной (Минский городской)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4C43C5" w:rsidRDefault="004C43C5">
            <w:pPr>
              <w:pStyle w:val="table10"/>
              <w:spacing w:before="120"/>
            </w:pPr>
            <w:r>
              <w:t>до приемки в эксплуатацию материальной историко-культурной ценности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4C43C5" w:rsidRDefault="004C43C5">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5 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4C43C5" w:rsidRDefault="004C43C5">
            <w:pPr>
              <w:pStyle w:val="table10"/>
              <w:spacing w:before="120"/>
            </w:pPr>
            <w:r>
              <w:t>Министерство культуры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20 календарных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проектной документации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Mar>
              <w:top w:w="0" w:type="dxa"/>
              <w:left w:w="6" w:type="dxa"/>
              <w:bottom w:w="0" w:type="dxa"/>
              <w:right w:w="6" w:type="dxa"/>
            </w:tcMar>
            <w:hideMark/>
          </w:tcPr>
          <w:p w:rsidR="004C43C5" w:rsidRDefault="004C43C5">
            <w:pPr>
              <w:pStyle w:val="table10"/>
              <w:spacing w:before="120"/>
            </w:pPr>
            <w:r>
              <w:t>Национальная академия наук Беларуси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20 календарных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проектной документации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4C43C5" w:rsidRDefault="004C43C5">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календарных дней</w:t>
            </w:r>
          </w:p>
        </w:tc>
        <w:tc>
          <w:tcPr>
            <w:tcW w:w="650" w:type="pct"/>
            <w:tcMar>
              <w:top w:w="0" w:type="dxa"/>
              <w:left w:w="6" w:type="dxa"/>
              <w:bottom w:w="0" w:type="dxa"/>
              <w:right w:w="6" w:type="dxa"/>
            </w:tcMar>
            <w:hideMark/>
          </w:tcPr>
          <w:p w:rsidR="004C43C5" w:rsidRDefault="004C43C5">
            <w:pPr>
              <w:pStyle w:val="table10"/>
              <w:spacing w:before="120"/>
            </w:pPr>
            <w:r>
              <w:t>до конца календарного года, в котором запланировано выполнение работ</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9</w:t>
            </w:r>
            <w:r>
              <w:br/>
              <w:t>АРХИТЕКТУРА И СТРОИТЕЛЬСТВО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даты приемки объекта в эксплуатацию</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Mar>
              <w:top w:w="0" w:type="dxa"/>
              <w:left w:w="6" w:type="dxa"/>
              <w:bottom w:w="0" w:type="dxa"/>
              <w:right w:w="6" w:type="dxa"/>
            </w:tcMar>
            <w:hideMark/>
          </w:tcPr>
          <w:p w:rsidR="004C43C5" w:rsidRDefault="004C43C5">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25 базовых величин</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даты приемки объекта в эксплуатацию</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 xml:space="preserve">не более 3 лет с даты подписания акта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9.5. Проведение аттестации и выдача квалификационного аттестата</w:t>
            </w:r>
          </w:p>
        </w:tc>
        <w:tc>
          <w:tcPr>
            <w:tcW w:w="777" w:type="pct"/>
            <w:tcMar>
              <w:top w:w="0" w:type="dxa"/>
              <w:left w:w="6" w:type="dxa"/>
              <w:bottom w:w="0" w:type="dxa"/>
              <w:right w:w="6" w:type="dxa"/>
            </w:tcMar>
            <w:hideMark/>
          </w:tcPr>
          <w:p w:rsidR="004C43C5" w:rsidRDefault="004C43C5">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9.6. Внесение изменений в квалификационный аттестат</w:t>
            </w:r>
          </w:p>
        </w:tc>
        <w:tc>
          <w:tcPr>
            <w:tcW w:w="777" w:type="pct"/>
            <w:tcMar>
              <w:top w:w="0" w:type="dxa"/>
              <w:left w:w="6" w:type="dxa"/>
              <w:bottom w:w="0" w:type="dxa"/>
              <w:right w:w="6" w:type="dxa"/>
            </w:tcMar>
            <w:hideMark/>
          </w:tcPr>
          <w:p w:rsidR="004C43C5" w:rsidRDefault="004C43C5">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w:t>
            </w:r>
          </w:p>
        </w:tc>
        <w:tc>
          <w:tcPr>
            <w:tcW w:w="650" w:type="pct"/>
            <w:tcMar>
              <w:top w:w="0" w:type="dxa"/>
              <w:left w:w="6" w:type="dxa"/>
              <w:bottom w:w="0" w:type="dxa"/>
              <w:right w:w="6" w:type="dxa"/>
            </w:tcMar>
            <w:hideMark/>
          </w:tcPr>
          <w:p w:rsidR="004C43C5" w:rsidRDefault="004C43C5">
            <w:pPr>
              <w:pStyle w:val="table10"/>
              <w:spacing w:before="120"/>
            </w:pPr>
            <w:r>
              <w:t>на срок действия ранее выданного квалификационного аттестата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4C43C5" w:rsidRDefault="004C43C5">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пришедшего в негодность (утерянного, похищенного) квалификационного аттестата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10</w:t>
            </w:r>
            <w:r>
              <w:br/>
              <w:t>ГАЗО-, ЭЛЕКТРО-, ТЕПЛО- И ВОДОСНАБЖЕНИЕ. СВЯЗЬ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777" w:type="pct"/>
            <w:tcMar>
              <w:top w:w="0" w:type="dxa"/>
              <w:left w:w="6" w:type="dxa"/>
              <w:bottom w:w="0" w:type="dxa"/>
              <w:right w:w="6" w:type="dxa"/>
            </w:tcMar>
            <w:hideMark/>
          </w:tcPr>
          <w:p w:rsidR="004C43C5" w:rsidRDefault="004C43C5">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4C43C5" w:rsidRDefault="004C43C5">
            <w:pPr>
              <w:pStyle w:val="table10"/>
              <w:spacing w:before="120"/>
            </w:pPr>
            <w:r>
              <w:t>в соответствии с проектно-сметной документацией</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4C43C5" w:rsidRDefault="004C43C5">
            <w:pPr>
              <w:pStyle w:val="table10"/>
              <w:spacing w:before="120"/>
            </w:pPr>
            <w:r>
              <w:t>2 года – для технических условий на газификацию</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4C43C5" w:rsidRDefault="004C43C5">
            <w:pPr>
              <w:pStyle w:val="table10"/>
              <w:spacing w:before="120"/>
            </w:pPr>
            <w:r>
              <w:t>газоснабжающая организация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4C43C5" w:rsidRDefault="004C43C5">
            <w:pPr>
              <w:pStyle w:val="table10"/>
              <w:spacing w:before="120"/>
            </w:pPr>
            <w:r>
              <w:t>газоснабжающая организация</w:t>
            </w:r>
          </w:p>
        </w:tc>
        <w:tc>
          <w:tcPr>
            <w:tcW w:w="1120" w:type="pct"/>
            <w:tcMar>
              <w:top w:w="0" w:type="dxa"/>
              <w:left w:w="6" w:type="dxa"/>
              <w:bottom w:w="0" w:type="dxa"/>
              <w:right w:w="6" w:type="dxa"/>
            </w:tcMar>
            <w:hideMark/>
          </w:tcPr>
          <w:p w:rsidR="004C43C5" w:rsidRDefault="004C43C5">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4C43C5" w:rsidRDefault="004C43C5">
            <w:pPr>
              <w:pStyle w:val="table10"/>
              <w:spacing w:before="120"/>
            </w:pPr>
            <w:r>
              <w:t>газоснабжающая организация</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10.5. Выдача акта осмотра (допуска) электроустановок</w:t>
            </w:r>
          </w:p>
        </w:tc>
        <w:tc>
          <w:tcPr>
            <w:tcW w:w="777" w:type="pct"/>
            <w:tcMar>
              <w:top w:w="0" w:type="dxa"/>
              <w:left w:w="6" w:type="dxa"/>
              <w:bottom w:w="0" w:type="dxa"/>
              <w:right w:w="6" w:type="dxa"/>
            </w:tcMar>
            <w:hideMark/>
          </w:tcPr>
          <w:p w:rsidR="004C43C5" w:rsidRDefault="004C43C5">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4C43C5" w:rsidRDefault="004C43C5">
            <w:pPr>
              <w:pStyle w:val="table10"/>
              <w:spacing w:before="120"/>
            </w:pPr>
            <w:r>
              <w:t>при подключении электроустановок объекта электроснабжения:</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w:t>
            </w:r>
            <w:r>
              <w:br/>
            </w:r>
            <w:r>
              <w:br/>
              <w:t>договор на обслуживание электроустановок со специализированной организацией</w:t>
            </w:r>
            <w:r>
              <w:br/>
            </w:r>
            <w:r>
              <w:br/>
              <w:t>протоколы электрофизических измерений и испытаний</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4C43C5" w:rsidRDefault="004C43C5">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4C43C5" w:rsidRDefault="004C43C5">
            <w:pPr>
              <w:pStyle w:val="table10"/>
              <w:spacing w:before="120"/>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теплоснабжения</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w:t>
            </w:r>
            <w:r>
              <w:br/>
            </w:r>
            <w:r>
              <w:br/>
              <w:t>комплект исполнительной документации на теплоустановки и (или) тепловые сети</w:t>
            </w:r>
            <w:r>
              <w:br/>
            </w:r>
            <w:r>
              <w:br/>
              <w:t>акты испытаний тепловых сетей, промывки и испытаний теплоустановок</w:t>
            </w:r>
            <w:r>
              <w:br/>
            </w:r>
            <w:r>
              <w:br/>
              <w:t>договор со специализированной организацией на обслуживание теплоустановок, тепловых сетей, приборов учета тепловой энергии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20"/>
              <w:ind w:left="0" w:firstLine="0"/>
              <w:rPr>
                <w:b w:val="0"/>
                <w:sz w:val="20"/>
                <w:szCs w:val="20"/>
              </w:rPr>
            </w:pPr>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до возмещения части расходов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4C43C5" w:rsidRDefault="004C43C5">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10.10.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4C43C5" w:rsidRDefault="004C43C5">
            <w:pPr>
              <w:pStyle w:val="table10"/>
              <w:spacing w:before="120"/>
            </w:pPr>
            <w:r>
              <w:t>энергоснабжающие организации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4C43C5" w:rsidRDefault="004C43C5">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4C43C5" w:rsidRDefault="004C43C5">
            <w:pPr>
              <w:pStyle w:val="table10"/>
              <w:spacing w:before="120"/>
            </w:pPr>
            <w:r>
              <w:t>водоснабжающие организации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4C43C5" w:rsidRDefault="004C43C5">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4C43C5" w:rsidRDefault="004C43C5">
            <w:pPr>
              <w:pStyle w:val="table1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4C43C5" w:rsidRDefault="004C43C5">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pPr>
            <w:r>
              <w:t>0,4 базовой величины</w:t>
            </w:r>
          </w:p>
        </w:tc>
        <w:tc>
          <w:tcPr>
            <w:tcW w:w="813" w:type="pct"/>
            <w:tcMar>
              <w:top w:w="0" w:type="dxa"/>
              <w:left w:w="6" w:type="dxa"/>
              <w:bottom w:w="0" w:type="dxa"/>
              <w:right w:w="6" w:type="dxa"/>
            </w:tcMar>
            <w:hideMark/>
          </w:tcPr>
          <w:p w:rsidR="004C43C5" w:rsidRDefault="004C43C5">
            <w:pPr>
              <w:pStyle w:val="table1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pPr>
            <w:r>
              <w:t>до 5 лет в зависимости от срока, указанного в заявлении</w:t>
            </w:r>
          </w:p>
        </w:tc>
      </w:tr>
      <w:tr w:rsidR="004C43C5">
        <w:trPr>
          <w:trHeight w:val="3817"/>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плата за услуги</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0,4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5 лет в зависимости от срока, указанного в заявлении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в соответствии с договором</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4C43C5" w:rsidRDefault="004C43C5">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3 года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777" w:type="pct"/>
            <w:tcMar>
              <w:top w:w="0" w:type="dxa"/>
              <w:left w:w="6" w:type="dxa"/>
              <w:bottom w:w="0" w:type="dxa"/>
              <w:right w:w="6" w:type="dxa"/>
            </w:tcMar>
            <w:hideMark/>
          </w:tcPr>
          <w:p w:rsidR="004C43C5" w:rsidRDefault="004C43C5">
            <w:pPr>
              <w:pStyle w:val="table10"/>
              <w:spacing w:before="120"/>
            </w:pPr>
            <w:r>
              <w:t>Департамент по энергоэффективности Государственного комитета по стандартизации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Mar>
              <w:top w:w="0" w:type="dxa"/>
              <w:left w:w="6" w:type="dxa"/>
              <w:bottom w:w="0" w:type="dxa"/>
              <w:right w:w="6" w:type="dxa"/>
            </w:tcMar>
            <w:hideMark/>
          </w:tcPr>
          <w:p w:rsidR="004C43C5" w:rsidRDefault="004C43C5">
            <w:pPr>
              <w:pStyle w:val="table10"/>
              <w:spacing w:before="120"/>
            </w:pPr>
            <w:r>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от 3 до 12 месяцев</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11</w:t>
            </w:r>
            <w:r>
              <w:br/>
              <w:t>ДОКУМЕНТИРОВАНИЕ НАСЕЛЕНИЯ РЕСПУБЛИКИ БЕЛАРУСЬ</w:t>
            </w:r>
          </w:p>
        </w:tc>
      </w:tr>
      <w:tr w:rsidR="004C43C5">
        <w:trPr>
          <w:trHeight w:val="238"/>
        </w:trPr>
        <w:tc>
          <w:tcPr>
            <w:tcW w:w="754" w:type="pct"/>
            <w:tcMar>
              <w:top w:w="0" w:type="dxa"/>
              <w:left w:w="6" w:type="dxa"/>
              <w:bottom w:w="0" w:type="dxa"/>
              <w:right w:w="6" w:type="dxa"/>
            </w:tcMar>
            <w:hideMark/>
          </w:tcPr>
          <w:p w:rsidR="004C43C5" w:rsidRDefault="004C43C5">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rPr>
                <w:sz w:val="20"/>
                <w:szCs w:val="20"/>
              </w:rPr>
            </w:pPr>
            <w:r>
              <w:rPr>
                <w:sz w:val="20"/>
                <w:szCs w:val="20"/>
              </w:rPr>
              <w:t>11.1.2.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rPr>
                <w:sz w:val="20"/>
                <w:szCs w:val="20"/>
              </w:rPr>
            </w:pPr>
            <w:r>
              <w:rPr>
                <w:sz w:val="20"/>
                <w:szCs w:val="20"/>
              </w:rPr>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754" w:type="pct"/>
            <w:tcMar>
              <w:top w:w="0" w:type="dxa"/>
              <w:left w:w="6" w:type="dxa"/>
              <w:bottom w:w="0" w:type="dxa"/>
              <w:right w:w="6" w:type="dxa"/>
            </w:tcMar>
            <w:hideMark/>
          </w:tcPr>
          <w:p w:rsidR="004C43C5" w:rsidRDefault="004C43C5">
            <w:pPr>
              <w:pStyle w:val="articleintext"/>
              <w:ind w:firstLine="0"/>
              <w:jc w:val="left"/>
              <w:rPr>
                <w:sz w:val="20"/>
                <w:szCs w:val="20"/>
              </w:rPr>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5 лет – для граждан Республики Беларусь, не достигших 14-летнего возраста</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 xml:space="preserve">11.2.2. не достигшему 14-летнего возраста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 xml:space="preserve">заявление с указанием обстоятельств утраты (хищения) биометрического паспорта – в случае его утраты (хищения) </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r>
              <w:br/>
            </w:r>
            <w:r>
              <w:br/>
              <w:t>40 евро – для несовершеннолетних граждан, не достигших 14-летнего возраста, при обращении в загранучреждение</w:t>
            </w:r>
            <w:r>
              <w:br/>
            </w:r>
            <w:r>
              <w:br/>
              <w:t>100 евро – для иных граждан Республики Беларусь при обращении в загранучреждение</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5 лет – для граждан Республики Беларусь, не достигших 14-летнего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11.4.2. не достигшему 18-летнего возраста</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11.5. Выдача паспорта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11.5.3.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11.5.4.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11.6. Обмен паспорта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11.6.1.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11.6.2.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4C43C5" w:rsidRDefault="004C43C5">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11.7.1.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20 евро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2 лет со дня окончания срока действия паспорта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11.7.2.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20 евро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2 лет со дня окончания срока действия паспорта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6 месяцев – в зависимости от необходимости получения выездных и транзитных виз</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11.8.2. не достигшему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(за исключением случаев невозможности его получения)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6 месяцев – в зависимости от необходимости получения выездных и транзитных виз</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4C43C5" w:rsidRDefault="004C43C5">
            <w:pPr>
              <w:pStyle w:val="table10"/>
              <w:spacing w:before="120"/>
            </w:pPr>
            <w:r>
              <w:t>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5 лет – для иностранных граждан и лиц без гражданства, не достигших 14-летнего возраста</w:t>
            </w:r>
          </w:p>
        </w:tc>
      </w:tr>
      <w:tr w:rsidR="004C43C5">
        <w:trPr>
          <w:trHeight w:val="238"/>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4C43C5" w:rsidRDefault="004C43C5">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утраченного (похищенного) удостоверения беженца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на срок действия удостоверения беженца, подлежащего обмену</w:t>
            </w:r>
          </w:p>
        </w:tc>
      </w:tr>
      <w:tr w:rsidR="004C43C5">
        <w:trPr>
          <w:trHeight w:val="240"/>
        </w:trPr>
        <w:tc>
          <w:tcPr>
            <w:tcW w:w="754" w:type="pct"/>
            <w:tcMar>
              <w:top w:w="0" w:type="dxa"/>
              <w:left w:w="6" w:type="dxa"/>
              <w:bottom w:w="0" w:type="dxa"/>
              <w:right w:w="6" w:type="dxa"/>
            </w:tcMar>
            <w:hideMark/>
          </w:tcPr>
          <w:p w:rsidR="004C43C5" w:rsidRDefault="004C43C5">
            <w:pPr>
              <w:pStyle w:val="articleintext"/>
              <w:ind w:firstLine="0"/>
              <w:jc w:val="left"/>
              <w:rPr>
                <w:sz w:val="20"/>
                <w:szCs w:val="20"/>
              </w:rPr>
            </w:pPr>
            <w:r>
              <w:rPr>
                <w:sz w:val="20"/>
                <w:szCs w:val="20"/>
              </w:rPr>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11.15. Обмен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77" w:type="pct"/>
            <w:tcMar>
              <w:top w:w="0" w:type="dxa"/>
              <w:left w:w="6" w:type="dxa"/>
              <w:bottom w:w="0" w:type="dxa"/>
              <w:right w:w="6" w:type="dxa"/>
            </w:tcMar>
            <w:hideMark/>
          </w:tcPr>
          <w:p w:rsidR="004C43C5" w:rsidRDefault="004C43C5">
            <w:pPr>
              <w:pStyle w:val="table10"/>
              <w:spacing w:before="120"/>
            </w:pPr>
            <w:r>
              <w:t xml:space="preserve">подразделение по гражданству и миграции органа внутренних дел </w:t>
            </w:r>
          </w:p>
        </w:tc>
        <w:tc>
          <w:tcPr>
            <w:tcW w:w="1120" w:type="pct"/>
            <w:tcMar>
              <w:top w:w="0" w:type="dxa"/>
              <w:left w:w="6" w:type="dxa"/>
              <w:bottom w:w="0" w:type="dxa"/>
              <w:right w:w="6" w:type="dxa"/>
            </w:tcMar>
            <w:hideMark/>
          </w:tcPr>
          <w:p w:rsidR="004C43C5" w:rsidRDefault="004C43C5">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4C43C5" w:rsidRDefault="004C43C5">
            <w:pPr>
              <w:pStyle w:val="table10"/>
              <w:spacing w:before="120"/>
            </w:pPr>
            <w:r>
              <w:t xml:space="preserve">1 месяц </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12</w:t>
            </w:r>
            <w:r>
              <w:br/>
              <w:t>ОФОРМЛЕНИЕ ПРЕБЫВАНИЯ ИНОСТРАННЫХ ГРАЖДАН И ЛИЦ БЕЗ ГРАЖДАНСТВА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4C43C5" w:rsidRDefault="004C43C5">
            <w:pPr>
              <w:pStyle w:val="table10"/>
              <w:spacing w:before="120"/>
            </w:pPr>
            <w:r>
              <w:t>на срок рассмотрения ходатайства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утраченного (похищенного) свидетельства о регистрации ходатайства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4C43C5" w:rsidRDefault="004C43C5">
            <w:pPr>
              <w:pStyle w:val="table10"/>
              <w:spacing w:before="120"/>
            </w:pPr>
            <w:r>
              <w:t xml:space="preserve">на срок продления рассмотрения ходатайства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свидетельства о регистрации ходатайства, подлежащего обмену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4C43C5" w:rsidRDefault="004C43C5">
            <w:pPr>
              <w:pStyle w:val="table10"/>
              <w:spacing w:before="120"/>
            </w:pPr>
            <w:r>
              <w:t xml:space="preserve">на срок предоставления дополнительной защиты в Республике Беларусь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 xml:space="preserve">заявление о продлении срока предоставления дополнительной защиты в Республике Беларусь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месяца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продления срока предоставления дополнительной защиты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предоставления дополнительной защиты в Республике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4C43C5" w:rsidRDefault="004C43C5">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4C43C5" w:rsidRDefault="004C43C5">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ранее выданного разрешения на временное проживание</w:t>
            </w:r>
          </w:p>
        </w:tc>
      </w:tr>
      <w:tr w:rsidR="004C43C5">
        <w:trPr>
          <w:trHeight w:val="20"/>
        </w:trPr>
        <w:tc>
          <w:tcPr>
            <w:tcW w:w="754" w:type="pct"/>
            <w:tcMar>
              <w:top w:w="0" w:type="dxa"/>
              <w:left w:w="6" w:type="dxa"/>
              <w:bottom w:w="0" w:type="dxa"/>
              <w:right w:w="6" w:type="dxa"/>
            </w:tcMar>
            <w:hideMark/>
          </w:tcPr>
          <w:p w:rsidR="004C43C5" w:rsidRDefault="004C43C5">
            <w:pPr>
              <w:pStyle w:val="article"/>
              <w:spacing w:before="12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line="20" w:lineRule="atLeast"/>
            </w:pPr>
            <w:r>
              <w:t> </w:t>
            </w:r>
          </w:p>
        </w:tc>
        <w:tc>
          <w:tcPr>
            <w:tcW w:w="1120" w:type="pct"/>
            <w:tcMar>
              <w:top w:w="0" w:type="dxa"/>
              <w:left w:w="6" w:type="dxa"/>
              <w:bottom w:w="0" w:type="dxa"/>
              <w:right w:w="6" w:type="dxa"/>
            </w:tcMar>
            <w:hideMark/>
          </w:tcPr>
          <w:p w:rsidR="004C43C5" w:rsidRDefault="004C43C5">
            <w:pPr>
              <w:pStyle w:val="table10"/>
              <w:spacing w:before="120" w:line="20" w:lineRule="atLeast"/>
            </w:pPr>
            <w:r>
              <w:t> </w:t>
            </w:r>
          </w:p>
        </w:tc>
        <w:tc>
          <w:tcPr>
            <w:tcW w:w="886" w:type="pct"/>
            <w:tcMar>
              <w:top w:w="0" w:type="dxa"/>
              <w:left w:w="6" w:type="dxa"/>
              <w:bottom w:w="0" w:type="dxa"/>
              <w:right w:w="6" w:type="dxa"/>
            </w:tcMar>
            <w:hideMark/>
          </w:tcPr>
          <w:p w:rsidR="004C43C5" w:rsidRDefault="004C43C5">
            <w:pPr>
              <w:pStyle w:val="table10"/>
              <w:spacing w:before="120" w:line="20" w:lineRule="atLeast"/>
            </w:pPr>
            <w:r>
              <w:t> </w:t>
            </w:r>
          </w:p>
        </w:tc>
        <w:tc>
          <w:tcPr>
            <w:tcW w:w="813" w:type="pct"/>
            <w:tcMar>
              <w:top w:w="0" w:type="dxa"/>
              <w:left w:w="6" w:type="dxa"/>
              <w:bottom w:w="0" w:type="dxa"/>
              <w:right w:w="6" w:type="dxa"/>
            </w:tcMar>
            <w:hideMark/>
          </w:tcPr>
          <w:p w:rsidR="004C43C5" w:rsidRDefault="004C43C5">
            <w:pPr>
              <w:pStyle w:val="table10"/>
              <w:spacing w:before="120" w:line="20" w:lineRule="atLeast"/>
            </w:pPr>
            <w:r>
              <w:t> </w:t>
            </w:r>
          </w:p>
        </w:tc>
        <w:tc>
          <w:tcPr>
            <w:tcW w:w="650" w:type="pct"/>
            <w:tcMar>
              <w:top w:w="0" w:type="dxa"/>
              <w:left w:w="6" w:type="dxa"/>
              <w:bottom w:w="0" w:type="dxa"/>
              <w:right w:w="6" w:type="dxa"/>
            </w:tcMar>
            <w:hideMark/>
          </w:tcPr>
          <w:p w:rsidR="004C43C5" w:rsidRDefault="004C43C5">
            <w:pPr>
              <w:pStyle w:val="table10"/>
              <w:spacing w:before="120" w:line="20" w:lineRule="atLeast"/>
            </w:pPr>
            <w:r>
              <w:t> </w:t>
            </w:r>
          </w:p>
        </w:tc>
      </w:tr>
      <w:tr w:rsidR="004C43C5">
        <w:trPr>
          <w:trHeight w:val="20"/>
        </w:trPr>
        <w:tc>
          <w:tcPr>
            <w:tcW w:w="754" w:type="pct"/>
            <w:tcMar>
              <w:top w:w="0" w:type="dxa"/>
              <w:left w:w="6" w:type="dxa"/>
              <w:bottom w:w="0" w:type="dxa"/>
              <w:right w:w="6" w:type="dxa"/>
            </w:tcMar>
            <w:hideMark/>
          </w:tcPr>
          <w:p w:rsidR="004C43C5" w:rsidRDefault="004C43C5">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4C43C5" w:rsidRDefault="004C43C5">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4C43C5" w:rsidRDefault="004C43C5">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4C43C5" w:rsidRDefault="004C43C5">
            <w:pPr>
              <w:pStyle w:val="table10"/>
              <w:spacing w:before="120" w:line="20" w:lineRule="atLeast"/>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4C43C5" w:rsidRDefault="004C43C5">
            <w:pPr>
              <w:pStyle w:val="table10"/>
              <w:spacing w:before="120" w:line="20" w:lineRule="atLeast"/>
            </w:pPr>
            <w:r>
              <w:t>бессрочно</w:t>
            </w:r>
          </w:p>
        </w:tc>
      </w:tr>
      <w:tr w:rsidR="004C43C5">
        <w:trPr>
          <w:trHeight w:val="20"/>
        </w:trPr>
        <w:tc>
          <w:tcPr>
            <w:tcW w:w="754" w:type="pct"/>
            <w:tcMar>
              <w:top w:w="0" w:type="dxa"/>
              <w:left w:w="6" w:type="dxa"/>
              <w:bottom w:w="0" w:type="dxa"/>
              <w:right w:w="6" w:type="dxa"/>
            </w:tcMar>
            <w:hideMark/>
          </w:tcPr>
          <w:p w:rsidR="004C43C5" w:rsidRDefault="004C43C5">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line="20" w:lineRule="atLeast"/>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4C43C5" w:rsidRDefault="004C43C5">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4C43C5" w:rsidRDefault="004C43C5">
            <w:pPr>
              <w:pStyle w:val="table10"/>
              <w:spacing w:before="120" w:line="20" w:lineRule="atLeast"/>
            </w:pPr>
            <w:r>
              <w:t>6 месяцев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line="20" w:lineRule="atLeast"/>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3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4C43C5" w:rsidRDefault="004C43C5">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4C43C5" w:rsidRDefault="004C43C5">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4C43C5" w:rsidRDefault="004C43C5">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4C43C5" w:rsidRDefault="004C43C5">
            <w:pPr>
              <w:pStyle w:val="table10"/>
              <w:spacing w:before="120"/>
            </w:pPr>
            <w:r>
              <w:t>1 год, но не свыше срока действия разрешения на временное проживание или документа для выезда за границу</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4C43C5" w:rsidRDefault="004C43C5">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4C43C5" w:rsidRDefault="004C43C5">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4C43C5" w:rsidRDefault="004C43C5">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4C43C5" w:rsidRDefault="004C43C5">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4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4C43C5" w:rsidRDefault="004C43C5">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4C43C5" w:rsidRDefault="004C43C5">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4C43C5" w:rsidRDefault="004C43C5">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4C43C5" w:rsidRDefault="004C43C5">
            <w:pPr>
              <w:pStyle w:val="table10"/>
              <w:spacing w:before="120"/>
            </w:pPr>
            <w:r>
              <w:t xml:space="preserve">Департамент по гражданству и миграции Министерства внутренних дел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4C43C5" w:rsidRDefault="004C43C5">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4C43C5" w:rsidRDefault="004C43C5">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4C43C5" w:rsidRDefault="004C43C5">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4C43C5" w:rsidRDefault="004C43C5">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4C43C5" w:rsidRDefault="004C43C5">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1 месяц</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13.5.1. достигшего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10 евро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 – при личном обращении</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4C43C5" w:rsidRDefault="004C43C5">
            <w:pPr>
              <w:pStyle w:val="table10"/>
              <w:spacing w:before="120"/>
            </w:pPr>
            <w:r>
              <w:t>загранучреждение</w:t>
            </w:r>
          </w:p>
        </w:tc>
        <w:tc>
          <w:tcPr>
            <w:tcW w:w="1120" w:type="pct"/>
            <w:tcMar>
              <w:top w:w="0" w:type="dxa"/>
              <w:left w:w="6" w:type="dxa"/>
              <w:bottom w:w="0" w:type="dxa"/>
              <w:right w:w="6" w:type="dxa"/>
            </w:tcMar>
            <w:hideMark/>
          </w:tcPr>
          <w:p w:rsidR="004C43C5" w:rsidRDefault="004C43C5">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4C43C5" w:rsidRDefault="004C43C5">
            <w:pPr>
              <w:pStyle w:val="table10"/>
              <w:spacing w:before="120"/>
            </w:pPr>
            <w:r>
              <w:t>2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4C43C5" w:rsidRDefault="004C43C5">
            <w:pPr>
              <w:pStyle w:val="table10"/>
              <w:spacing w:before="120"/>
            </w:pPr>
            <w:r>
              <w:t>органы пограничной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2 лет</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4C43C5" w:rsidRDefault="004C43C5">
            <w:pPr>
              <w:pStyle w:val="table10"/>
              <w:spacing w:before="120"/>
            </w:pPr>
            <w:r>
              <w:t>органы пограничной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4C43C5" w:rsidRDefault="004C43C5">
            <w:pPr>
              <w:pStyle w:val="table10"/>
              <w:spacing w:before="120"/>
            </w:pPr>
            <w:r>
              <w:t>до 2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14.2. Выдача справок:</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4C43C5" w:rsidRDefault="004C43C5">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1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4C43C5" w:rsidRDefault="004C43C5">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1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4C43C5" w:rsidRDefault="004C43C5">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до 1 года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органы пограничной службы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4C43C5" w:rsidRDefault="004C43C5">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15</w:t>
            </w:r>
            <w:r>
              <w:br/>
              <w:t>ТРАНСПОРТ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4C43C5" w:rsidRDefault="004C43C5">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4C43C5" w:rsidRDefault="004C43C5">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4C43C5" w:rsidRDefault="004C43C5">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4C43C5" w:rsidRDefault="004C43C5">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4C43C5" w:rsidRDefault="004C43C5">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15.9. Возврат права управления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4C43C5" w:rsidRDefault="004C43C5">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 xml:space="preserve">на срок действия водительского удостоверения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4C43C5" w:rsidRDefault="004C43C5">
            <w:pPr>
              <w:pStyle w:val="table10"/>
              <w:spacing w:before="120"/>
            </w:pPr>
            <w:r>
              <w:t>на срок действия водительского удостоверения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4C43C5" w:rsidRDefault="004C43C5">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4C43C5" w:rsidRDefault="004C43C5">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 xml:space="preserve">6 месяцев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4C43C5" w:rsidRDefault="004C43C5">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4C43C5" w:rsidRDefault="004C43C5">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4C43C5" w:rsidRDefault="004C43C5">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15.16.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120" w:type="pct"/>
            <w:tcMar>
              <w:top w:w="0" w:type="dxa"/>
              <w:left w:w="6" w:type="dxa"/>
              <w:bottom w:w="0" w:type="dxa"/>
              <w:right w:w="6" w:type="dxa"/>
            </w:tcMar>
            <w:hideMark/>
          </w:tcPr>
          <w:p w:rsidR="004C43C5" w:rsidRDefault="004C43C5">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 – за идентификацию транспортного средства, регистрацию и оформление разрешения на допуск</w:t>
            </w:r>
          </w:p>
        </w:tc>
        <w:tc>
          <w:tcPr>
            <w:tcW w:w="813" w:type="pct"/>
            <w:tcMar>
              <w:top w:w="0" w:type="dxa"/>
              <w:left w:w="6" w:type="dxa"/>
              <w:bottom w:w="0" w:type="dxa"/>
              <w:right w:w="6" w:type="dxa"/>
            </w:tcMar>
            <w:hideMark/>
          </w:tcPr>
          <w:p w:rsidR="004C43C5" w:rsidRDefault="004C43C5">
            <w:pPr>
              <w:pStyle w:val="table10"/>
              <w:spacing w:before="120"/>
            </w:pPr>
            <w:r>
              <w:t>15 минут с момента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4C43C5" w:rsidRDefault="004C43C5">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7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4C43C5" w:rsidRDefault="004C43C5">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777" w:type="pct"/>
            <w:tcMar>
              <w:top w:w="0" w:type="dxa"/>
              <w:left w:w="6" w:type="dxa"/>
              <w:bottom w:w="0" w:type="dxa"/>
              <w:right w:w="6" w:type="dxa"/>
            </w:tcMar>
            <w:hideMark/>
          </w:tcPr>
          <w:p w:rsidR="004C43C5" w:rsidRDefault="004C43C5">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копия документа, подтверждающего получение высшего и (или) среднего специального образования, с предъявлением оригинала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813" w:type="pct"/>
            <w:tcMar>
              <w:top w:w="0" w:type="dxa"/>
              <w:left w:w="6" w:type="dxa"/>
              <w:bottom w:w="0" w:type="dxa"/>
              <w:right w:w="6" w:type="dxa"/>
            </w:tcMar>
            <w:hideMark/>
          </w:tcPr>
          <w:p w:rsidR="004C43C5" w:rsidRDefault="004C43C5">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4C43C5" w:rsidRDefault="004C43C5">
            <w:pPr>
              <w:pStyle w:val="table10"/>
              <w:spacing w:before="120"/>
            </w:pPr>
            <w:r>
              <w:t>25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4C43C5" w:rsidRDefault="004C43C5">
            <w:pPr>
              <w:pStyle w:val="table10"/>
              <w:spacing w:before="120"/>
            </w:pPr>
            <w:r>
              <w:t>25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15.25.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xml:space="preserve">3 базовые величины </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4C43C5" w:rsidRDefault="004C43C5">
            <w:pPr>
              <w:pStyle w:val="table10"/>
              <w:spacing w:before="120"/>
            </w:pPr>
            <w:r>
              <w:t xml:space="preserve">на период прохождения практики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4C43C5" w:rsidRDefault="004C43C5">
            <w:pPr>
              <w:pStyle w:val="table10"/>
              <w:spacing w:before="120"/>
            </w:pPr>
            <w:r>
              <w:t xml:space="preserve">на срок действия удостоверения тракториста-машиниста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15.29. Возврат удостоверения тракториста-машиниста после его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 xml:space="preserve">на срок действия удостоверения тракториста-машиниста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 – за выдачу регистрационного знака</w:t>
            </w:r>
            <w:r>
              <w:br/>
            </w:r>
            <w:r>
              <w:b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813" w:type="pct"/>
            <w:tcMar>
              <w:top w:w="0" w:type="dxa"/>
              <w:left w:w="6" w:type="dxa"/>
              <w:bottom w:w="0" w:type="dxa"/>
              <w:right w:w="6" w:type="dxa"/>
            </w:tcMar>
            <w:hideMark/>
          </w:tcPr>
          <w:p w:rsidR="004C43C5" w:rsidRDefault="004C43C5">
            <w:pPr>
              <w:pStyle w:val="table10"/>
              <w:spacing w:before="120"/>
            </w:pPr>
            <w:r>
              <w:t xml:space="preserve">10 рабочих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4C43C5" w:rsidRDefault="004C43C5">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4C43C5" w:rsidRDefault="004C43C5">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если распоряжение предметом залога без согласия залогодержателя не предусмотрено законодательством или договором и не вытекает из существа залога,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договора аренды судна без экипажа или договора лизинга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договора аренды судна без экипажа или договора лизинга, но не более 2 лет</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договора аренды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15.55.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Госпромнадзор</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месяца</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4C43C5" w:rsidRDefault="004C43C5">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месяца</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4C43C5" w:rsidRDefault="004C43C5">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плата за услуги</w:t>
            </w:r>
          </w:p>
        </w:tc>
        <w:tc>
          <w:tcPr>
            <w:tcW w:w="813" w:type="pct"/>
            <w:tcMar>
              <w:top w:w="0" w:type="dxa"/>
              <w:left w:w="6" w:type="dxa"/>
              <w:bottom w:w="0" w:type="dxa"/>
              <w:right w:w="6" w:type="dxa"/>
            </w:tcMar>
            <w:hideMark/>
          </w:tcPr>
          <w:p w:rsidR="004C43C5" w:rsidRDefault="004C43C5">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«Белтаможсервис» – в отношении машин,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4C43C5" w:rsidRDefault="004C43C5">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Республики Беларусь машины</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плата за услуги</w:t>
            </w:r>
          </w:p>
        </w:tc>
        <w:tc>
          <w:tcPr>
            <w:tcW w:w="813" w:type="pct"/>
            <w:tcMar>
              <w:top w:w="0" w:type="dxa"/>
              <w:left w:w="6" w:type="dxa"/>
              <w:bottom w:w="0" w:type="dxa"/>
              <w:right w:w="6" w:type="dxa"/>
            </w:tcMar>
            <w:hideMark/>
          </w:tcPr>
          <w:p w:rsidR="004C43C5" w:rsidRDefault="004C43C5">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собственника машины</w:t>
            </w:r>
            <w:r>
              <w:br/>
            </w:r>
            <w:r>
              <w:br/>
              <w:t>технический паспорт</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плата за услуги</w:t>
            </w:r>
          </w:p>
        </w:tc>
        <w:tc>
          <w:tcPr>
            <w:tcW w:w="813" w:type="pct"/>
            <w:tcMar>
              <w:top w:w="0" w:type="dxa"/>
              <w:left w:w="6" w:type="dxa"/>
              <w:bottom w:w="0" w:type="dxa"/>
              <w:right w:w="6" w:type="dxa"/>
            </w:tcMar>
            <w:hideMark/>
          </w:tcPr>
          <w:p w:rsidR="004C43C5" w:rsidRDefault="004C43C5">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16</w:t>
            </w:r>
            <w:r>
              <w:br/>
              <w:t>ПРИРОДОПОЛЬЗОВАНИЕ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товара, предназначенного для помещения под таможенную процедуру уничтожения</w:t>
            </w:r>
          </w:p>
        </w:tc>
        <w:tc>
          <w:tcPr>
            <w:tcW w:w="777" w:type="pct"/>
            <w:tcMar>
              <w:top w:w="0" w:type="dxa"/>
              <w:left w:w="6" w:type="dxa"/>
              <w:bottom w:w="0" w:type="dxa"/>
              <w:right w:w="6" w:type="dxa"/>
            </w:tcMar>
            <w:hideMark/>
          </w:tcPr>
          <w:p w:rsidR="004C43C5" w:rsidRDefault="004C43C5">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4C43C5" w:rsidRDefault="004C43C5">
            <w:pPr>
              <w:pStyle w:val="table10"/>
              <w:spacing w:before="120"/>
            </w:pPr>
            <w:r>
              <w:t>заявление по установленной форме</w:t>
            </w:r>
            <w:r>
              <w:br/>
            </w:r>
            <w:r>
              <w:br/>
              <w:t>документ об утрате товарами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реестр объектов хранения, захоронения и обезвреживания отходов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рабочих дней</w:t>
            </w:r>
          </w:p>
        </w:tc>
        <w:tc>
          <w:tcPr>
            <w:tcW w:w="650" w:type="pct"/>
            <w:tcMar>
              <w:top w:w="0" w:type="dxa"/>
              <w:left w:w="6" w:type="dxa"/>
              <w:bottom w:w="0" w:type="dxa"/>
              <w:right w:w="6" w:type="dxa"/>
            </w:tcMar>
            <w:hideMark/>
          </w:tcPr>
          <w:p w:rsidR="004C43C5" w:rsidRDefault="004C43C5">
            <w:pPr>
              <w:pStyle w:val="table10"/>
              <w:spacing w:before="120"/>
            </w:pPr>
            <w:r>
              <w:t>на срок уничтожения товаров, предназначенных для помещения под таможенную процедуру уничтожения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4C43C5" w:rsidRDefault="004C43C5">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4C43C5" w:rsidRDefault="004C43C5">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777" w:type="pct"/>
            <w:tcMar>
              <w:top w:w="0" w:type="dxa"/>
              <w:left w:w="6" w:type="dxa"/>
              <w:bottom w:w="0" w:type="dxa"/>
              <w:right w:w="6" w:type="dxa"/>
            </w:tcMar>
            <w:hideMark/>
          </w:tcPr>
          <w:p w:rsidR="004C43C5" w:rsidRDefault="004C43C5">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 – на вывоз или обратный вывоз</w:t>
            </w:r>
            <w:r>
              <w:br/>
            </w:r>
            <w:r>
              <w:br/>
              <w:t>12 месяцев – на ввоз</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4C43C5" w:rsidRDefault="004C43C5">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4C43C5" w:rsidRDefault="004C43C5">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выдача дубликата этого разрешения</w:t>
            </w:r>
          </w:p>
        </w:tc>
        <w:tc>
          <w:tcPr>
            <w:tcW w:w="777" w:type="pct"/>
            <w:tcMar>
              <w:top w:w="0" w:type="dxa"/>
              <w:left w:w="6" w:type="dxa"/>
              <w:bottom w:w="0" w:type="dxa"/>
              <w:right w:w="6" w:type="dxa"/>
            </w:tcMar>
            <w:hideMark/>
          </w:tcPr>
          <w:p w:rsidR="004C43C5" w:rsidRDefault="004C43C5">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4C43C5" w:rsidRDefault="004C43C5">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86" w:type="pct"/>
            <w:tcMar>
              <w:top w:w="0" w:type="dxa"/>
              <w:left w:w="6" w:type="dxa"/>
              <w:bottom w:w="0" w:type="dxa"/>
              <w:right w:w="6" w:type="dxa"/>
            </w:tcMar>
            <w:hideMark/>
          </w:tcPr>
          <w:p w:rsidR="004C43C5" w:rsidRDefault="004C43C5">
            <w:pPr>
              <w:pStyle w:val="table10"/>
              <w:spacing w:before="120"/>
            </w:pPr>
            <w:r>
              <w:t>8 базовых величин</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заявлении, но не более 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4C43C5" w:rsidRDefault="004C43C5">
            <w:pPr>
              <w:pStyle w:val="table10"/>
              <w:spacing w:before="120"/>
            </w:pPr>
            <w:r>
              <w:t>4 базовые величины</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на период действия разрешения на специальное водопользование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4C43C5" w:rsidRDefault="004C43C5">
            <w:pPr>
              <w:pStyle w:val="table10"/>
              <w:spacing w:before="120"/>
            </w:pPr>
            <w:r>
              <w:t>4 базовые величины</w:t>
            </w:r>
          </w:p>
        </w:tc>
        <w:tc>
          <w:tcPr>
            <w:tcW w:w="813" w:type="pct"/>
            <w:tcMar>
              <w:top w:w="0" w:type="dxa"/>
              <w:left w:w="6" w:type="dxa"/>
              <w:bottom w:w="0" w:type="dxa"/>
              <w:right w:w="6" w:type="dxa"/>
            </w:tcMar>
            <w:hideMark/>
          </w:tcPr>
          <w:p w:rsidR="004C43C5" w:rsidRDefault="004C43C5">
            <w:pPr>
              <w:pStyle w:val="table10"/>
              <w:spacing w:before="120"/>
            </w:pPr>
            <w:r>
              <w:t>15 рабочих дней</w:t>
            </w:r>
          </w:p>
        </w:tc>
        <w:tc>
          <w:tcPr>
            <w:tcW w:w="650" w:type="pct"/>
            <w:tcMar>
              <w:top w:w="0" w:type="dxa"/>
              <w:left w:w="6" w:type="dxa"/>
              <w:bottom w:w="0" w:type="dxa"/>
              <w:right w:w="6" w:type="dxa"/>
            </w:tcMar>
            <w:hideMark/>
          </w:tcPr>
          <w:p w:rsidR="004C43C5" w:rsidRDefault="004C43C5">
            <w:pPr>
              <w:pStyle w:val="table10"/>
              <w:spacing w:before="120"/>
            </w:pPr>
            <w:r>
              <w:t>на срок, указанный в заявлении, но не более 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86" w:type="pct"/>
            <w:tcMar>
              <w:top w:w="0" w:type="dxa"/>
              <w:left w:w="6" w:type="dxa"/>
              <w:bottom w:w="0" w:type="dxa"/>
              <w:right w:w="6" w:type="dxa"/>
            </w:tcMar>
            <w:hideMark/>
          </w:tcPr>
          <w:p w:rsidR="004C43C5" w:rsidRDefault="004C43C5">
            <w:pPr>
              <w:pStyle w:val="table10"/>
              <w:spacing w:before="120"/>
            </w:pPr>
            <w:r>
              <w:t>4 базовые величины</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выданного разрешения на специальное водопользование</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4C43C5" w:rsidRDefault="004C43C5">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3,7 базовой величины</w:t>
            </w:r>
          </w:p>
        </w:tc>
        <w:tc>
          <w:tcPr>
            <w:tcW w:w="813" w:type="pct"/>
            <w:tcMar>
              <w:top w:w="0" w:type="dxa"/>
              <w:left w:w="6" w:type="dxa"/>
              <w:bottom w:w="0" w:type="dxa"/>
              <w:right w:w="6" w:type="dxa"/>
            </w:tcMar>
            <w:hideMark/>
          </w:tcPr>
          <w:p w:rsidR="004C43C5" w:rsidRDefault="004C43C5">
            <w:pPr>
              <w:pStyle w:val="table10"/>
              <w:spacing w:before="120"/>
            </w:pPr>
            <w:r>
              <w:t xml:space="preserve">15 дней </w:t>
            </w:r>
          </w:p>
        </w:tc>
        <w:tc>
          <w:tcPr>
            <w:tcW w:w="650" w:type="pct"/>
            <w:tcMar>
              <w:top w:w="0" w:type="dxa"/>
              <w:left w:w="6" w:type="dxa"/>
              <w:bottom w:w="0" w:type="dxa"/>
              <w:right w:w="6" w:type="dxa"/>
            </w:tcMar>
            <w:hideMark/>
          </w:tcPr>
          <w:p w:rsidR="004C43C5" w:rsidRDefault="004C43C5">
            <w:pPr>
              <w:pStyle w:val="table10"/>
              <w:spacing w:before="120"/>
            </w:pPr>
            <w:r>
              <w:t>в пределах срока пользования земельным участком</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4C43C5" w:rsidRDefault="004C43C5">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4C43C5" w:rsidRDefault="004C43C5">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4C43C5" w:rsidRDefault="004C43C5">
            <w:pPr>
              <w:pStyle w:val="table10"/>
              <w:spacing w:before="120"/>
            </w:pPr>
            <w:r>
              <w:t xml:space="preserve">10 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4C43C5" w:rsidRDefault="004C43C5">
            <w:pPr>
              <w:pStyle w:val="table10"/>
              <w:spacing w:before="120"/>
            </w:pPr>
            <w:r>
              <w:t>Министерство лесного хозяйства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4C43C5" w:rsidRDefault="004C43C5">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777" w:type="pct"/>
            <w:tcMar>
              <w:top w:w="0" w:type="dxa"/>
              <w:left w:w="6" w:type="dxa"/>
              <w:bottom w:w="0" w:type="dxa"/>
              <w:right w:w="6" w:type="dxa"/>
            </w:tcMar>
            <w:hideMark/>
          </w:tcPr>
          <w:p w:rsidR="004C43C5" w:rsidRDefault="004C43C5">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4C43C5" w:rsidRDefault="004C43C5">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 xml:space="preserve">на срок действия удостоверения, выданного ранее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4C43C5" w:rsidRDefault="004C43C5">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4C43C5" w:rsidRDefault="004C43C5">
            <w:pPr>
              <w:pStyle w:val="table10"/>
              <w:spacing w:before="120"/>
            </w:pPr>
            <w:r>
              <w:t>РГОО «БООР»</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4C43C5" w:rsidRDefault="004C43C5">
            <w:pPr>
              <w:pStyle w:val="table10"/>
              <w:spacing w:before="120"/>
            </w:pPr>
            <w:r>
              <w:t>0,25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5 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4C43C5" w:rsidRDefault="004C43C5">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xml:space="preserve">1 базовая величина </w:t>
            </w:r>
          </w:p>
        </w:tc>
        <w:tc>
          <w:tcPr>
            <w:tcW w:w="813" w:type="pct"/>
            <w:tcMar>
              <w:top w:w="0" w:type="dxa"/>
              <w:left w:w="6" w:type="dxa"/>
              <w:bottom w:w="0" w:type="dxa"/>
              <w:right w:w="6" w:type="dxa"/>
            </w:tcMar>
            <w:hideMark/>
          </w:tcPr>
          <w:p w:rsidR="004C43C5" w:rsidRDefault="004C43C5">
            <w:pPr>
              <w:pStyle w:val="table10"/>
              <w:spacing w:before="120"/>
            </w:pPr>
            <w:r>
              <w:t>15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4C43C5" w:rsidRDefault="004C43C5">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 xml:space="preserve">0,2 базовой величины </w:t>
            </w:r>
          </w:p>
        </w:tc>
        <w:tc>
          <w:tcPr>
            <w:tcW w:w="813" w:type="pct"/>
            <w:tcMar>
              <w:top w:w="0" w:type="dxa"/>
              <w:left w:w="6" w:type="dxa"/>
              <w:bottom w:w="0" w:type="dxa"/>
              <w:right w:w="6" w:type="dxa"/>
            </w:tcMar>
            <w:hideMark/>
          </w:tcPr>
          <w:p w:rsidR="004C43C5" w:rsidRDefault="004C43C5">
            <w:pPr>
              <w:pStyle w:val="table10"/>
              <w:spacing w:before="120"/>
            </w:pPr>
            <w:r>
              <w:t xml:space="preserve">15 дней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16.12</w:t>
            </w:r>
            <w:r>
              <w:rPr>
                <w:b w:val="0"/>
                <w:sz w:val="20"/>
                <w:szCs w:val="20"/>
                <w:vertAlign w:val="superscript"/>
              </w:rPr>
              <w:t>3</w:t>
            </w:r>
            <w:r>
              <w:rPr>
                <w:b w:val="0"/>
                <w:sz w:val="20"/>
                <w:szCs w:val="20"/>
              </w:rPr>
              <w:t>. Выдача дубликата удостоверения на право подводной охоты взамен пришедшего в негодность (похищенного, утерянного)</w:t>
            </w:r>
          </w:p>
        </w:tc>
        <w:tc>
          <w:tcPr>
            <w:tcW w:w="777" w:type="pct"/>
            <w:tcMar>
              <w:top w:w="0" w:type="dxa"/>
              <w:left w:w="6" w:type="dxa"/>
              <w:bottom w:w="0" w:type="dxa"/>
              <w:right w:w="6" w:type="dxa"/>
            </w:tcMar>
            <w:hideMark/>
          </w:tcPr>
          <w:p w:rsidR="004C43C5" w:rsidRDefault="004C43C5">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4C43C5" w:rsidRDefault="004C43C5">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 xml:space="preserve">15 дней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777" w:type="pct"/>
            <w:tcMar>
              <w:top w:w="0" w:type="dxa"/>
              <w:left w:w="6" w:type="dxa"/>
              <w:bottom w:w="0" w:type="dxa"/>
              <w:right w:w="6" w:type="dxa"/>
            </w:tcMar>
            <w:hideMark/>
          </w:tcPr>
          <w:p w:rsidR="004C43C5" w:rsidRDefault="004C43C5">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до 31 декабря года, в котором выдан лесной билет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4C43C5" w:rsidRDefault="004C43C5">
            <w:pPr>
              <w:pStyle w:val="table10"/>
              <w:spacing w:before="120"/>
            </w:pPr>
            <w:r>
              <w:t>2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31 декабря года, в котором выдан ордер</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4C43C5" w:rsidRDefault="004C43C5">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(плата взимается за отпускаемую древесину на корню по таксовой стоимости)</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4C43C5" w:rsidRDefault="004C43C5">
            <w:pPr>
              <w:pStyle w:val="table10"/>
              <w:spacing w:before="120"/>
            </w:pPr>
            <w:r>
              <w:t>до 31 декабря года, в котором выдан ордер</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4C43C5" w:rsidRDefault="004C43C5">
            <w:pPr>
              <w:pStyle w:val="table10"/>
              <w:spacing w:before="120"/>
            </w:pPr>
            <w:r>
              <w:t>юридическое лицо, ведущее лесное хозяйство</w:t>
            </w:r>
          </w:p>
        </w:tc>
        <w:tc>
          <w:tcPr>
            <w:tcW w:w="1120" w:type="pct"/>
            <w:tcMar>
              <w:top w:w="0" w:type="dxa"/>
              <w:left w:w="6" w:type="dxa"/>
              <w:bottom w:w="0" w:type="dxa"/>
              <w:right w:w="6" w:type="dxa"/>
            </w:tcMar>
            <w:hideMark/>
          </w:tcPr>
          <w:p w:rsidR="004C43C5" w:rsidRDefault="004C43C5">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4C43C5" w:rsidRDefault="004C43C5">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4C43C5" w:rsidRDefault="004C43C5">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4C43C5" w:rsidRDefault="004C43C5">
            <w:pPr>
              <w:pStyle w:val="table10"/>
              <w:spacing w:before="120"/>
            </w:pPr>
            <w:r>
              <w:t>до 12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до 31 декабря года, в котором принято решение</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17</w:t>
            </w:r>
            <w:r>
              <w:br/>
              <w:t>СЕЛЬСКОЕ ХОЗЯЙСТВО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4C43C5" w:rsidRDefault="004C43C5">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4C43C5" w:rsidRDefault="004C43C5">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4C43C5" w:rsidRDefault="004C43C5">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0,9 базовой величины</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до окончания транспортировки или сроков реализации продукции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4C43C5" w:rsidRDefault="004C43C5">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4C43C5" w:rsidRDefault="004C43C5">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4C43C5" w:rsidRDefault="004C43C5">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17.8.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в течение срока содержания животных (стад)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рабочих дней</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в течение срока содержания животных (стад)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4C43C5" w:rsidRDefault="004C43C5">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4C43C5" w:rsidRDefault="004C43C5">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 с одновременным предъявлением для сверки оригинала такого документа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777" w:type="pct"/>
            <w:tcMar>
              <w:top w:w="0" w:type="dxa"/>
              <w:left w:w="6" w:type="dxa"/>
              <w:bottom w:w="0" w:type="dxa"/>
              <w:right w:w="6" w:type="dxa"/>
            </w:tcMar>
            <w:hideMark/>
          </w:tcPr>
          <w:p w:rsidR="004C43C5" w:rsidRDefault="004C43C5">
            <w:pPr>
              <w:pStyle w:val="table10"/>
              <w:spacing w:before="120"/>
            </w:pPr>
            <w:r>
              <w:t>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4C43C5" w:rsidRDefault="004C43C5">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t>1 месяц со дня подачи заявления – в случае возврата консульского сбора</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18.4.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4C43C5" w:rsidRDefault="004C43C5">
            <w:pPr>
              <w:pStyle w:val="table10"/>
              <w:spacing w:before="120"/>
            </w:pPr>
            <w:r>
              <w:t>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4C43C5" w:rsidRDefault="004C43C5">
            <w:pPr>
              <w:pStyle w:val="table10"/>
              <w:spacing w:before="120"/>
            </w:pPr>
            <w:r>
              <w:t>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4C43C5" w:rsidRDefault="004C43C5">
            <w:pPr>
              <w:pStyle w:val="table10"/>
              <w:spacing w:before="120"/>
            </w:pPr>
            <w:r>
              <w:t>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4C43C5" w:rsidRDefault="004C43C5">
            <w:pPr>
              <w:pStyle w:val="table10"/>
              <w:spacing w:before="120"/>
            </w:pPr>
            <w:r>
              <w:t>Минская центральная таможня</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4C43C5" w:rsidRDefault="004C43C5">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4C43C5" w:rsidRDefault="004C43C5">
            <w:pPr>
              <w:pStyle w:val="table10"/>
              <w:spacing w:before="120"/>
            </w:pPr>
            <w:r>
              <w:t>Минская центральная таможня</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рабочих дней</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4C43C5" w:rsidRDefault="004C43C5">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4C43C5" w:rsidRDefault="004C43C5">
            <w:pPr>
              <w:pStyle w:val="table10"/>
              <w:spacing w:before="120"/>
            </w:pPr>
            <w:r>
              <w:t>до завершения реализации указанной в справке продукции, но не более 1 года со дня выдачи справки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77" w:type="pct"/>
            <w:tcMar>
              <w:top w:w="0" w:type="dxa"/>
              <w:left w:w="6" w:type="dxa"/>
              <w:bottom w:w="0" w:type="dxa"/>
              <w:right w:w="6" w:type="dxa"/>
            </w:tcMar>
            <w:hideMark/>
          </w:tcPr>
          <w:p w:rsidR="004C43C5" w:rsidRDefault="004C43C5">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день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Mar>
              <w:top w:w="0" w:type="dxa"/>
              <w:left w:w="6" w:type="dxa"/>
              <w:bottom w:w="0" w:type="dxa"/>
              <w:right w:w="6" w:type="dxa"/>
            </w:tcMar>
            <w:hideMark/>
          </w:tcPr>
          <w:p w:rsidR="004C43C5" w:rsidRDefault="004C43C5">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4C43C5" w:rsidRDefault="004C43C5">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4C43C5" w:rsidRDefault="004C43C5">
            <w:pPr>
              <w:pStyle w:val="table10"/>
              <w:spacing w:before="120"/>
            </w:pPr>
            <w:r>
              <w:t>до прекращения измененного срока уплаты налога, сбора (пошлины), пеней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4C43C5" w:rsidRDefault="004C43C5">
            <w:pPr>
              <w:pStyle w:val="table10"/>
              <w:spacing w:before="120"/>
            </w:pPr>
            <w:r>
              <w:t>налоговый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4C43C5" w:rsidRDefault="004C43C5">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на котором проставляется апостиль</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евро</w:t>
            </w:r>
          </w:p>
        </w:tc>
        <w:tc>
          <w:tcPr>
            <w:tcW w:w="813" w:type="pct"/>
            <w:tcMar>
              <w:top w:w="0" w:type="dxa"/>
              <w:left w:w="6" w:type="dxa"/>
              <w:bottom w:w="0" w:type="dxa"/>
              <w:right w:w="6" w:type="dxa"/>
            </w:tcMar>
            <w:hideMark/>
          </w:tcPr>
          <w:p w:rsidR="004C43C5" w:rsidRDefault="004C43C5">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на котором проставляется апостиль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легализация которого осуществляется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Министерство иностранных дел</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легализация которого осуществляется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евро</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легализация которого осуществляется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евро</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легализация которого осуществляется</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4C43C5" w:rsidRDefault="004C43C5">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35 евро</w:t>
            </w:r>
          </w:p>
        </w:tc>
        <w:tc>
          <w:tcPr>
            <w:tcW w:w="813" w:type="pct"/>
            <w:tcMar>
              <w:top w:w="0" w:type="dxa"/>
              <w:left w:w="6" w:type="dxa"/>
              <w:bottom w:w="0" w:type="dxa"/>
              <w:right w:w="6" w:type="dxa"/>
            </w:tcMar>
            <w:hideMark/>
          </w:tcPr>
          <w:p w:rsidR="004C43C5" w:rsidRDefault="004C43C5">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документа, легализация которого осуществляется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4C43C5" w:rsidRDefault="004C43C5">
            <w:pPr>
              <w:pStyle w:val="table10"/>
              <w:spacing w:before="120"/>
            </w:pPr>
            <w:r>
              <w:t>Министерство финансов</w:t>
            </w:r>
          </w:p>
        </w:tc>
        <w:tc>
          <w:tcPr>
            <w:tcW w:w="1120" w:type="pct"/>
            <w:tcMar>
              <w:top w:w="0" w:type="dxa"/>
              <w:left w:w="6" w:type="dxa"/>
              <w:bottom w:w="0" w:type="dxa"/>
              <w:right w:w="6" w:type="dxa"/>
            </w:tcMar>
            <w:hideMark/>
          </w:tcPr>
          <w:p w:rsidR="004C43C5" w:rsidRDefault="004C43C5">
            <w:pPr>
              <w:pStyle w:val="table10"/>
              <w:spacing w:before="120"/>
            </w:pPr>
            <w:r>
              <w:t xml:space="preserve">заявление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18.24.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4C43C5" w:rsidRDefault="004C43C5">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4C43C5" w:rsidRDefault="004C43C5">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4C43C5" w:rsidRDefault="004C43C5">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4C43C5" w:rsidRDefault="004C43C5">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4C43C5" w:rsidRDefault="004C43C5">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19</w:t>
            </w:r>
            <w:r>
              <w:br/>
              <w:t>ОХРАНА ОБЪЕКТОВ ПРАВА ПРОМЫШЛЕННОЙ СОБСТВЕННОСТИ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4C43C5" w:rsidRDefault="004C43C5">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4C43C5" w:rsidRDefault="004C43C5">
            <w:pPr>
              <w:pStyle w:val="table10"/>
              <w:spacing w:before="120"/>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4C43C5" w:rsidRDefault="004C43C5">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4C43C5" w:rsidRDefault="004C43C5">
            <w:pPr>
              <w:pStyle w:val="table10"/>
              <w:spacing w:before="120"/>
            </w:pPr>
            <w:r>
              <w:t>20 лет с даты подачи заявки на выдачу патента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4C43C5" w:rsidRDefault="004C43C5">
            <w:pPr>
              <w:pStyle w:val="table10"/>
              <w:spacing w:before="120"/>
            </w:pPr>
            <w:r>
              <w:t>15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19.3. Выдача патента на полезную модель</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4C43C5" w:rsidRDefault="004C43C5">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4C43C5" w:rsidRDefault="004C43C5">
            <w:pPr>
              <w:pStyle w:val="table10"/>
              <w:spacing w:before="120"/>
            </w:pPr>
            <w:r>
              <w:t>5 лет с даты подачи заявки на выдачу патента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4C43C5" w:rsidRDefault="004C43C5">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патента на полезную модель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4C43C5" w:rsidRDefault="004C43C5">
            <w:pPr>
              <w:pStyle w:val="table10"/>
              <w:spacing w:before="120"/>
            </w:pPr>
            <w:r>
              <w:t>15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4C43C5" w:rsidRDefault="004C43C5">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4C43C5" w:rsidRDefault="004C43C5">
            <w:pPr>
              <w:pStyle w:val="table10"/>
              <w:spacing w:before="120"/>
            </w:pPr>
            <w:r>
              <w:t>10 лет с даты подачи заявки на выдачу патента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4C43C5" w:rsidRDefault="004C43C5">
            <w:pPr>
              <w:pStyle w:val="table10"/>
              <w:spacing w:before="120"/>
            </w:pPr>
            <w:r>
              <w:t>15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4C43C5" w:rsidRDefault="004C43C5">
            <w:pPr>
              <w:pStyle w:val="table10"/>
              <w:spacing w:before="120"/>
            </w:pPr>
            <w:r>
              <w:t>до 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патента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4C43C5" w:rsidRDefault="004C43C5">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4C43C5" w:rsidRDefault="004C43C5">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4C43C5" w:rsidRDefault="004C43C5">
            <w:pPr>
              <w:pStyle w:val="table10"/>
              <w:spacing w:before="120"/>
            </w:pPr>
            <w:r>
              <w:t>15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1 год</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4C43C5" w:rsidRDefault="004C43C5">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4C43C5" w:rsidRDefault="004C43C5">
            <w:pPr>
              <w:pStyle w:val="table10"/>
              <w:spacing w:before="120"/>
            </w:pPr>
            <w:r>
              <w:t>10 лет с даты подачи заявки на регистрацию товарного знака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регистрации товарного знака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55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10 лет</w:t>
            </w:r>
          </w:p>
        </w:tc>
      </w:tr>
      <w:tr w:rsidR="004C43C5">
        <w:trPr>
          <w:trHeight w:val="240"/>
        </w:trPr>
        <w:tc>
          <w:tcPr>
            <w:tcW w:w="754" w:type="pct"/>
            <w:tcMar>
              <w:top w:w="0" w:type="dxa"/>
              <w:left w:w="6" w:type="dxa"/>
              <w:bottom w:w="0" w:type="dxa"/>
              <w:right w:w="6" w:type="dxa"/>
            </w:tcMar>
            <w:hideMark/>
          </w:tcPr>
          <w:p w:rsidR="004C43C5" w:rsidRDefault="004C43C5">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4C43C5" w:rsidRDefault="004C43C5">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4C43C5" w:rsidRDefault="004C43C5">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4C43C5" w:rsidRDefault="004C43C5">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4C43C5" w:rsidRDefault="004C43C5">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4C43C5" w:rsidRDefault="004C43C5">
            <w:pPr>
              <w:pStyle w:val="table10"/>
              <w:spacing w:before="120"/>
            </w:pPr>
            <w:r>
              <w:t>10 лет с даты подачи заявки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55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w:t>
            </w:r>
          </w:p>
        </w:tc>
        <w:tc>
          <w:tcPr>
            <w:tcW w:w="650" w:type="pct"/>
            <w:tcMar>
              <w:top w:w="0" w:type="dxa"/>
              <w:left w:w="6" w:type="dxa"/>
              <w:bottom w:w="0" w:type="dxa"/>
              <w:right w:w="6" w:type="dxa"/>
            </w:tcMar>
            <w:hideMark/>
          </w:tcPr>
          <w:p w:rsidR="004C43C5" w:rsidRDefault="004C43C5">
            <w:pPr>
              <w:pStyle w:val="table10"/>
              <w:spacing w:before="120"/>
            </w:pPr>
            <w:r>
              <w:t>10 лет с даты подачи заявки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7 базовых величин</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патента, свидетельства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5 базовых величин</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ходатайства</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патента, свидетельства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договора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патента, свидетельства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4C43C5" w:rsidRDefault="004C43C5">
            <w:pPr>
              <w:pStyle w:val="table10"/>
              <w:spacing w:before="120"/>
            </w:pPr>
            <w:r>
              <w:t xml:space="preserve">патентный орган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действия договора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4C43C5" w:rsidRDefault="004C43C5">
            <w:pPr>
              <w:pStyle w:val="table10"/>
              <w:spacing w:before="120"/>
            </w:pPr>
            <w:r>
              <w:t>до прекращения действия открытой лицензии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патентный орган</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4C43C5" w:rsidRDefault="004C43C5">
            <w:pPr>
              <w:pStyle w:val="table10"/>
              <w:spacing w:before="120"/>
            </w:pPr>
            <w:r>
              <w:t>5 базовых величин</w:t>
            </w:r>
          </w:p>
        </w:tc>
        <w:tc>
          <w:tcPr>
            <w:tcW w:w="813" w:type="pct"/>
            <w:tcMar>
              <w:top w:w="0" w:type="dxa"/>
              <w:left w:w="6" w:type="dxa"/>
              <w:bottom w:w="0" w:type="dxa"/>
              <w:right w:w="6" w:type="dxa"/>
            </w:tcMar>
            <w:hideMark/>
          </w:tcPr>
          <w:p w:rsidR="004C43C5" w:rsidRDefault="004C43C5">
            <w:pPr>
              <w:pStyle w:val="table10"/>
              <w:spacing w:before="120"/>
            </w:pPr>
            <w:r>
              <w:t>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20</w:t>
            </w:r>
            <w:r>
              <w:br/>
              <w:t>ВОИНСКАЯ ОБЯЗАННОСТЬ, ПРОХОЖДЕНИЕ АЛЬТЕРНАТИВНОЙ СЛУЖБЫ. ОБОРОНА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4C43C5" w:rsidRDefault="004C43C5">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4C43C5" w:rsidRDefault="004C43C5">
            <w:pPr>
              <w:pStyle w:val="table10"/>
              <w:spacing w:before="120"/>
            </w:pPr>
            <w:r>
              <w:t xml:space="preserve">бесплатно </w:t>
            </w:r>
          </w:p>
        </w:tc>
        <w:tc>
          <w:tcPr>
            <w:tcW w:w="813" w:type="pct"/>
            <w:tcMar>
              <w:top w:w="0" w:type="dxa"/>
              <w:left w:w="6" w:type="dxa"/>
              <w:bottom w:w="0" w:type="dxa"/>
              <w:right w:w="6" w:type="dxa"/>
            </w:tcMar>
            <w:hideMark/>
          </w:tcPr>
          <w:p w:rsidR="004C43C5" w:rsidRDefault="004C43C5">
            <w:pPr>
              <w:pStyle w:val="table10"/>
              <w:spacing w:before="120"/>
            </w:pPr>
            <w:r>
              <w:t>5 дней со дня</w:t>
            </w:r>
            <w:r>
              <w:br/>
              <w:t>обращения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на срок получения пенсии по случаю потери кормильца, пенсии по инвалидности</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4C43C5" w:rsidRDefault="004C43C5">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4C43C5" w:rsidRDefault="004C43C5">
            <w:pPr>
              <w:pStyle w:val="table10"/>
              <w:spacing w:before="120"/>
            </w:pPr>
            <w:r>
              <w:t>удостоверение призывника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4C43C5" w:rsidRDefault="004C43C5">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 со дня обращения</w:t>
            </w:r>
          </w:p>
        </w:tc>
        <w:tc>
          <w:tcPr>
            <w:tcW w:w="650" w:type="pct"/>
            <w:tcMar>
              <w:top w:w="0" w:type="dxa"/>
              <w:left w:w="6" w:type="dxa"/>
              <w:bottom w:w="0" w:type="dxa"/>
              <w:right w:w="6" w:type="dxa"/>
            </w:tcMar>
            <w:hideMark/>
          </w:tcPr>
          <w:p w:rsidR="004C43C5" w:rsidRDefault="004C43C5">
            <w:pPr>
              <w:pStyle w:val="table10"/>
              <w:spacing w:before="120"/>
            </w:pPr>
            <w:r>
              <w:t>на период службы</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4C43C5" w:rsidRDefault="004C43C5">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дня</w:t>
            </w:r>
            <w:r>
              <w:br/>
              <w:t>со дня</w:t>
            </w:r>
            <w:r>
              <w:br/>
              <w:t>обращения</w:t>
            </w:r>
          </w:p>
        </w:tc>
        <w:tc>
          <w:tcPr>
            <w:tcW w:w="650" w:type="pct"/>
            <w:tcMar>
              <w:top w:w="0" w:type="dxa"/>
              <w:left w:w="6" w:type="dxa"/>
              <w:bottom w:w="0" w:type="dxa"/>
              <w:right w:w="6" w:type="dxa"/>
            </w:tcMar>
            <w:hideMark/>
          </w:tcPr>
          <w:p w:rsidR="004C43C5" w:rsidRDefault="004C43C5">
            <w:pPr>
              <w:pStyle w:val="table10"/>
              <w:spacing w:before="120"/>
            </w:pPr>
            <w:r>
              <w:t xml:space="preserve">на период службы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4C43C5" w:rsidRDefault="004C43C5">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3 месяца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4C43C5" w:rsidRDefault="004C43C5">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4C43C5" w:rsidRDefault="004C43C5">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20" w:type="pct"/>
            <w:tcMar>
              <w:top w:w="0" w:type="dxa"/>
              <w:left w:w="6" w:type="dxa"/>
              <w:bottom w:w="0" w:type="dxa"/>
              <w:right w:w="6" w:type="dxa"/>
            </w:tcMar>
            <w:hideMark/>
          </w:tcPr>
          <w:p w:rsidR="004C43C5" w:rsidRDefault="004C43C5">
            <w:pPr>
              <w:pStyle w:val="table10"/>
              <w:spacing w:before="120"/>
              <w:jc w:val="center"/>
            </w:pPr>
            <w:r>
              <w:t xml:space="preserve">– </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4C43C5" w:rsidRDefault="004C43C5">
            <w:pPr>
              <w:pStyle w:val="table10"/>
              <w:spacing w:before="120"/>
            </w:pPr>
            <w:r>
              <w:t>воинская часть</w:t>
            </w:r>
          </w:p>
        </w:tc>
        <w:tc>
          <w:tcPr>
            <w:tcW w:w="1120" w:type="pct"/>
            <w:tcMar>
              <w:top w:w="0" w:type="dxa"/>
              <w:left w:w="6" w:type="dxa"/>
              <w:bottom w:w="0" w:type="dxa"/>
              <w:right w:w="6" w:type="dxa"/>
            </w:tcMar>
            <w:hideMark/>
          </w:tcPr>
          <w:p w:rsidR="004C43C5" w:rsidRDefault="004C43C5">
            <w:pPr>
              <w:pStyle w:val="table10"/>
              <w:spacing w:before="120"/>
              <w:jc w:val="center"/>
            </w:pPr>
            <w:r>
              <w:t>–</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на период пребывания в воинской части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4C43C5" w:rsidRDefault="004C43C5">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6 месяцев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4C43C5" w:rsidRDefault="004C43C5">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указанного в выданном разрешении</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4C43C5" w:rsidRDefault="004C43C5">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4C43C5" w:rsidRDefault="004C43C5">
            <w:pPr>
              <w:pStyle w:val="table10"/>
              <w:spacing w:before="120"/>
            </w:pPr>
            <w:r>
              <w:t>заявление</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рабочих дней</w:t>
            </w:r>
          </w:p>
        </w:tc>
        <w:tc>
          <w:tcPr>
            <w:tcW w:w="650" w:type="pct"/>
            <w:tcMar>
              <w:top w:w="0" w:type="dxa"/>
              <w:left w:w="6" w:type="dxa"/>
              <w:bottom w:w="0" w:type="dxa"/>
              <w:right w:w="6" w:type="dxa"/>
            </w:tcMar>
            <w:hideMark/>
          </w:tcPr>
          <w:p w:rsidR="004C43C5" w:rsidRDefault="004C43C5">
            <w:pPr>
              <w:pStyle w:val="table10"/>
              <w:spacing w:before="120"/>
            </w:pPr>
            <w:r>
              <w:t>до окончания срока, указанного в выданном разрешении</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21</w:t>
            </w:r>
            <w:r>
              <w:br/>
              <w:t>ОБОРОТ ОРУЖИЯ</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10 дней со дня приобретения оружия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10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4C43C5" w:rsidRDefault="004C43C5">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4C43C5" w:rsidRDefault="004C43C5">
            <w:pPr>
              <w:pStyle w:val="table10"/>
              <w:spacing w:before="120"/>
            </w:pPr>
            <w:r>
              <w:t>пользователь охотничьих угодий</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в день обращения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21.8.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22</w:t>
            </w:r>
            <w:r>
              <w:br/>
              <w:t>ГОСУДАРСТВЕННАЯ РЕГИСТРАЦИЯ НЕДВИЖИМОГО ИМУЩЕСТВА, ПРАВ НА НЕГО И СДЕЛОК С НИМ</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ind w:firstLine="0"/>
              <w:jc w:val="left"/>
              <w:rPr>
                <w:sz w:val="20"/>
                <w:szCs w:val="20"/>
              </w:rPr>
            </w:pPr>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22.2.3</w:t>
            </w:r>
            <w:r>
              <w:rPr>
                <w:sz w:val="20"/>
                <w:szCs w:val="20"/>
                <w:vertAlign w:val="superscript"/>
              </w:rPr>
              <w:t>1</w:t>
            </w:r>
            <w:r>
              <w:rPr>
                <w:sz w:val="20"/>
                <w:szCs w:val="20"/>
              </w:rPr>
              <w:t>. создания одноквартирного жилого дома и (или) нежилых капитальных построек, возведенных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4C43C5" w:rsidRDefault="004C43C5">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судебного постановления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4C43C5" w:rsidRDefault="004C43C5">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4C43C5" w:rsidRDefault="004C43C5">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 xml:space="preserve">бессрочно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6 месяцев</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0,2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w:t>
            </w:r>
          </w:p>
        </w:tc>
        <w:tc>
          <w:tcPr>
            <w:tcW w:w="813" w:type="pct"/>
            <w:tcMar>
              <w:top w:w="0" w:type="dxa"/>
              <w:left w:w="6" w:type="dxa"/>
              <w:bottom w:w="0" w:type="dxa"/>
              <w:right w:w="6" w:type="dxa"/>
            </w:tcMar>
            <w:hideMark/>
          </w:tcPr>
          <w:p w:rsidR="004C43C5" w:rsidRDefault="004C43C5">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0,3 базовой величины</w:t>
            </w:r>
          </w:p>
        </w:tc>
        <w:tc>
          <w:tcPr>
            <w:tcW w:w="813" w:type="pct"/>
            <w:tcMar>
              <w:top w:w="0" w:type="dxa"/>
              <w:left w:w="6" w:type="dxa"/>
              <w:bottom w:w="0" w:type="dxa"/>
              <w:right w:w="6" w:type="dxa"/>
            </w:tcMar>
            <w:hideMark/>
          </w:tcPr>
          <w:p w:rsidR="004C43C5" w:rsidRDefault="004C43C5">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22.18.3. договоров о залоге</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4C43C5" w:rsidRDefault="004C43C5">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 </w:t>
            </w:r>
          </w:p>
        </w:tc>
        <w:tc>
          <w:tcPr>
            <w:tcW w:w="886" w:type="pct"/>
            <w:tcMar>
              <w:top w:w="0" w:type="dxa"/>
              <w:left w:w="6" w:type="dxa"/>
              <w:bottom w:w="0" w:type="dxa"/>
              <w:right w:w="6" w:type="dxa"/>
            </w:tcMar>
            <w:hideMark/>
          </w:tcPr>
          <w:p w:rsidR="004C43C5" w:rsidRDefault="004C43C5">
            <w:pPr>
              <w:pStyle w:val="table10"/>
              <w:spacing w:before="120"/>
            </w:pPr>
            <w:r>
              <w:t> </w:t>
            </w:r>
          </w:p>
        </w:tc>
        <w:tc>
          <w:tcPr>
            <w:tcW w:w="813" w:type="pct"/>
            <w:tcMar>
              <w:top w:w="0" w:type="dxa"/>
              <w:left w:w="6" w:type="dxa"/>
              <w:bottom w:w="0" w:type="dxa"/>
              <w:right w:w="6" w:type="dxa"/>
            </w:tcMar>
            <w:hideMark/>
          </w:tcPr>
          <w:p w:rsidR="004C43C5" w:rsidRDefault="004C43C5">
            <w:pPr>
              <w:pStyle w:val="table10"/>
              <w:spacing w:before="120"/>
            </w:pPr>
            <w:r>
              <w:t> </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0,1 базовой величины</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4C43C5" w:rsidRDefault="004C43C5">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4C43C5" w:rsidRDefault="004C43C5">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4C43C5" w:rsidRDefault="004C43C5">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Mar>
              <w:top w:w="0" w:type="dxa"/>
              <w:left w:w="6" w:type="dxa"/>
              <w:bottom w:w="0" w:type="dxa"/>
              <w:right w:w="6" w:type="dxa"/>
            </w:tcMar>
            <w:hideMark/>
          </w:tcPr>
          <w:p w:rsidR="004C43C5" w:rsidRDefault="004C43C5">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4C43C5" w:rsidRDefault="004C43C5">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4C43C5" w:rsidRDefault="004C43C5">
            <w:pPr>
              <w:pStyle w:val="table10"/>
              <w:spacing w:before="120"/>
            </w:pPr>
            <w:r>
              <w:t>садоводческое товарищество</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7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4C43C5" w:rsidRDefault="004C43C5">
            <w:pPr>
              <w:pStyle w:val="table10"/>
              <w:spacing w:before="120"/>
            </w:pPr>
            <w:r>
              <w:t>гаражный кооператив</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7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4C43C5" w:rsidRDefault="004C43C5">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 месяц со дня обращения</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4C43C5" w:rsidRDefault="004C43C5">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23</w:t>
            </w:r>
            <w:r>
              <w:br/>
              <w:t>СЕРТИФИКАЦИЯ. АТТЕСТАЦИЯ ЭКСПЕРТОВ ПО АККРЕДИТАЦИИ</w:t>
            </w:r>
          </w:p>
        </w:tc>
      </w:tr>
      <w:tr w:rsidR="004C43C5">
        <w:trPr>
          <w:trHeight w:val="238"/>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23.1. Выдача сертификата соответствия Национальной системы подтверждения соответствия Республики Беларусь (далее – сертификат соответствия), выдача решения о прекращении действия сертификата соответствия по инициативе его владельца*********</w:t>
            </w:r>
          </w:p>
        </w:tc>
        <w:tc>
          <w:tcPr>
            <w:tcW w:w="777" w:type="pct"/>
            <w:tcMar>
              <w:top w:w="0" w:type="dxa"/>
              <w:left w:w="6" w:type="dxa"/>
              <w:bottom w:w="0" w:type="dxa"/>
              <w:right w:w="6" w:type="dxa"/>
            </w:tcMar>
            <w:hideMark/>
          </w:tcPr>
          <w:p w:rsidR="004C43C5" w:rsidRDefault="004C43C5">
            <w:pPr>
              <w:pStyle w:val="table10"/>
              <w:spacing w:before="120"/>
            </w:pPr>
            <w:r>
              <w:t>организации, аккредитованные в качестве органов по сертификации</w:t>
            </w:r>
          </w:p>
        </w:tc>
        <w:tc>
          <w:tcPr>
            <w:tcW w:w="1120" w:type="pct"/>
            <w:tcMar>
              <w:top w:w="0" w:type="dxa"/>
              <w:left w:w="6" w:type="dxa"/>
              <w:bottom w:w="0" w:type="dxa"/>
              <w:right w:w="6" w:type="dxa"/>
            </w:tcMar>
            <w:hideMark/>
          </w:tcPr>
          <w:p w:rsidR="004C43C5" w:rsidRDefault="004C43C5">
            <w:pPr>
              <w:pStyle w:val="table10"/>
              <w:spacing w:before="120"/>
            </w:pPr>
            <w:r>
              <w:t>для выдачи сертификата соответствия на продукцию:</w:t>
            </w:r>
            <w:r>
              <w:br/>
            </w:r>
            <w:r>
              <w:br/>
              <w:t>заявление</w:t>
            </w:r>
            <w:r>
              <w:br/>
            </w:r>
            <w:r>
              <w:br/>
              <w:t>протоколы испытаний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1 базовая величина – за выдачу сертификата соответствия на служебное и гражданское оружие, боеприпасы, а также конструктивно сходные с оружием изделия</w:t>
            </w:r>
            <w:r>
              <w:br/>
            </w:r>
            <w:r>
              <w:br/>
              <w:t>бесплатно – за выдачу сертификата соответствия на иную продукцию</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4C43C5">
        <w:trPr>
          <w:trHeight w:val="2064"/>
        </w:trPr>
        <w:tc>
          <w:tcPr>
            <w:tcW w:w="754" w:type="pct"/>
            <w:tcMar>
              <w:top w:w="0" w:type="dxa"/>
              <w:left w:w="6" w:type="dxa"/>
              <w:bottom w:w="0" w:type="dxa"/>
              <w:right w:w="6" w:type="dxa"/>
            </w:tcMar>
            <w:hideMark/>
          </w:tcPr>
          <w:p w:rsidR="004C43C5" w:rsidRDefault="004C43C5">
            <w:pPr>
              <w:pStyle w:val="table10"/>
              <w:spacing w:before="120"/>
            </w:pPr>
            <w: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для выдачи сертификата соответствия на выполнение работ (оказание услуг):</w:t>
            </w:r>
            <w:r>
              <w:br/>
            </w:r>
            <w:r>
              <w:b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754" w:type="pct"/>
            <w:tcMar>
              <w:top w:w="0" w:type="dxa"/>
              <w:left w:w="6" w:type="dxa"/>
              <w:bottom w:w="0" w:type="dxa"/>
              <w:right w:w="6" w:type="dxa"/>
            </w:tcMar>
            <w:hideMark/>
          </w:tcPr>
          <w:p w:rsidR="004C43C5" w:rsidRDefault="004C43C5">
            <w:pPr>
              <w:pStyle w:val="table10"/>
              <w:spacing w:before="120"/>
            </w:pPr>
            <w:r>
              <w:t> </w:t>
            </w:r>
          </w:p>
        </w:tc>
        <w:tc>
          <w:tcPr>
            <w:tcW w:w="777" w:type="pct"/>
            <w:tcMar>
              <w:top w:w="0" w:type="dxa"/>
              <w:left w:w="6" w:type="dxa"/>
              <w:bottom w:w="0" w:type="dxa"/>
              <w:right w:w="6" w:type="dxa"/>
            </w:tcMar>
            <w:hideMark/>
          </w:tcPr>
          <w:p w:rsidR="004C43C5" w:rsidRDefault="004C43C5">
            <w:pPr>
              <w:pStyle w:val="table10"/>
              <w:spacing w:before="120"/>
            </w:pPr>
            <w:r>
              <w:t> </w:t>
            </w:r>
          </w:p>
        </w:tc>
        <w:tc>
          <w:tcPr>
            <w:tcW w:w="1120" w:type="pct"/>
            <w:tcMar>
              <w:top w:w="0" w:type="dxa"/>
              <w:left w:w="6" w:type="dxa"/>
              <w:bottom w:w="0" w:type="dxa"/>
              <w:right w:w="6" w:type="dxa"/>
            </w:tcMar>
            <w:hideMark/>
          </w:tcPr>
          <w:p w:rsidR="004C43C5" w:rsidRDefault="004C43C5">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5 дней со дня обращения</w:t>
            </w:r>
          </w:p>
        </w:tc>
        <w:tc>
          <w:tcPr>
            <w:tcW w:w="650" w:type="pct"/>
            <w:tcMar>
              <w:top w:w="0" w:type="dxa"/>
              <w:left w:w="6" w:type="dxa"/>
              <w:bottom w:w="0" w:type="dxa"/>
              <w:right w:w="6" w:type="dxa"/>
            </w:tcMar>
            <w:hideMark/>
          </w:tcPr>
          <w:p w:rsidR="004C43C5" w:rsidRDefault="004C43C5">
            <w:pPr>
              <w:pStyle w:val="table10"/>
              <w:spacing w:before="120"/>
            </w:pPr>
            <w:r>
              <w:t> </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23.2. Выдача аттестата эксперта по аккредитации</w:t>
            </w:r>
          </w:p>
        </w:tc>
        <w:tc>
          <w:tcPr>
            <w:tcW w:w="777" w:type="pct"/>
            <w:tcMar>
              <w:top w:w="0" w:type="dxa"/>
              <w:left w:w="6" w:type="dxa"/>
              <w:bottom w:w="0" w:type="dxa"/>
              <w:right w:w="6" w:type="dxa"/>
            </w:tcMar>
            <w:hideMark/>
          </w:tcPr>
          <w:p w:rsidR="004C43C5" w:rsidRDefault="004C43C5">
            <w:pPr>
              <w:pStyle w:val="table10"/>
              <w:spacing w:before="120"/>
            </w:pPr>
            <w:r>
              <w:t>республиканское унитарное предприятие «Белорусский государственный центр аккредитации»</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диплома о высшем образовании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 – для лиц, получивших соответствующее образование за рубежом</w:t>
            </w:r>
            <w:r>
              <w:br/>
            </w:r>
            <w:r>
              <w:br/>
              <w:t>выписка (копия) из трудовой книжки (при ее наличии)</w:t>
            </w:r>
            <w:r>
              <w:br/>
            </w:r>
            <w:r>
              <w:br/>
              <w:t>копия документа, подтверждающего прохождение подготовки</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15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5 лет</w:t>
            </w:r>
          </w:p>
        </w:tc>
      </w:tr>
      <w:tr w:rsidR="004C43C5">
        <w:trPr>
          <w:trHeight w:val="238"/>
        </w:trPr>
        <w:tc>
          <w:tcPr>
            <w:tcW w:w="5000" w:type="pct"/>
            <w:gridSpan w:val="6"/>
            <w:tcMar>
              <w:top w:w="0" w:type="dxa"/>
              <w:left w:w="6" w:type="dxa"/>
              <w:bottom w:w="0" w:type="dxa"/>
              <w:right w:w="6" w:type="dxa"/>
            </w:tcMar>
            <w:hideMark/>
          </w:tcPr>
          <w:p w:rsidR="004C43C5" w:rsidRDefault="004C43C5">
            <w:pPr>
              <w:pStyle w:val="chapter"/>
              <w:spacing w:before="120" w:after="0"/>
            </w:pPr>
            <w:r>
              <w:t>ГЛАВА 24</w:t>
            </w:r>
            <w:r>
              <w:br/>
              <w:t>ОЦЕНОЧНАЯ ДЕЯТЕЛЬНОСТЬ</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4C43C5" w:rsidRDefault="004C43C5">
            <w:pPr>
              <w:pStyle w:val="table10"/>
              <w:spacing w:before="120"/>
            </w:pPr>
            <w:r>
              <w:t>8 базовых величин</w:t>
            </w:r>
          </w:p>
        </w:tc>
        <w:tc>
          <w:tcPr>
            <w:tcW w:w="813" w:type="pct"/>
            <w:tcMar>
              <w:top w:w="0" w:type="dxa"/>
              <w:left w:w="6" w:type="dxa"/>
              <w:bottom w:w="0" w:type="dxa"/>
              <w:right w:w="6" w:type="dxa"/>
            </w:tcMar>
            <w:hideMark/>
          </w:tcPr>
          <w:p w:rsidR="004C43C5" w:rsidRDefault="004C43C5">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4C43C5" w:rsidRDefault="004C43C5">
            <w:pPr>
              <w:pStyle w:val="table10"/>
              <w:spacing w:before="120"/>
            </w:pPr>
            <w:r>
              <w:t>3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4C43C5" w:rsidRDefault="004C43C5">
            <w:pPr>
              <w:pStyle w:val="table10"/>
              <w:spacing w:before="120"/>
            </w:pPr>
            <w:r>
              <w:t>4 базовые величины</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3 года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24.3. Внесение изменений и (или) дополнений в свидетельство об аттестации оценщика</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4 базовые величины</w:t>
            </w:r>
          </w:p>
        </w:tc>
        <w:tc>
          <w:tcPr>
            <w:tcW w:w="813" w:type="pct"/>
            <w:tcMar>
              <w:top w:w="0" w:type="dxa"/>
              <w:left w:w="6" w:type="dxa"/>
              <w:bottom w:w="0" w:type="dxa"/>
              <w:right w:w="6" w:type="dxa"/>
            </w:tcMar>
            <w:hideMark/>
          </w:tcPr>
          <w:p w:rsidR="004C43C5" w:rsidRDefault="004C43C5">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свидетельства</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24.4. Выдача дубликата свидетельства об аттестации оценщика</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4C43C5" w:rsidRDefault="004C43C5">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4C43C5" w:rsidRDefault="004C43C5">
            <w:pPr>
              <w:pStyle w:val="table10"/>
              <w:spacing w:before="120"/>
            </w:pPr>
            <w:r>
              <w:t>5 базовых величин</w:t>
            </w:r>
          </w:p>
        </w:tc>
        <w:tc>
          <w:tcPr>
            <w:tcW w:w="813" w:type="pct"/>
            <w:tcMar>
              <w:top w:w="0" w:type="dxa"/>
              <w:left w:w="6" w:type="dxa"/>
              <w:bottom w:w="0" w:type="dxa"/>
              <w:right w:w="6" w:type="dxa"/>
            </w:tcMar>
            <w:hideMark/>
          </w:tcPr>
          <w:p w:rsidR="004C43C5" w:rsidRDefault="004C43C5">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4C43C5" w:rsidRDefault="004C43C5">
            <w:pPr>
              <w:pStyle w:val="table10"/>
              <w:spacing w:before="120"/>
            </w:pPr>
            <w:r>
              <w:t>на срок действия свидетельства</w:t>
            </w:r>
          </w:p>
        </w:tc>
      </w:tr>
      <w:tr w:rsidR="004C43C5">
        <w:trPr>
          <w:trHeight w:val="240"/>
        </w:trPr>
        <w:tc>
          <w:tcPr>
            <w:tcW w:w="5000" w:type="pct"/>
            <w:gridSpan w:val="6"/>
            <w:tcMar>
              <w:top w:w="0" w:type="dxa"/>
              <w:left w:w="6" w:type="dxa"/>
              <w:bottom w:w="0" w:type="dxa"/>
              <w:right w:w="6" w:type="dxa"/>
            </w:tcMar>
            <w:hideMark/>
          </w:tcPr>
          <w:p w:rsidR="004C43C5" w:rsidRDefault="004C43C5">
            <w:pPr>
              <w:pStyle w:val="chapter"/>
              <w:spacing w:before="120" w:after="0"/>
            </w:pPr>
            <w:r>
              <w:t>ГЛАВА 25</w:t>
            </w:r>
            <w:r>
              <w:br/>
              <w:t>ДЕЯТЕЛЬНОСТЬ ПО ПРОВЕДЕНИЮ СУДЕБНЫХ ЭКСПЕРТИЗ</w:t>
            </w:r>
          </w:p>
        </w:tc>
      </w:tr>
      <w:tr w:rsidR="004C43C5">
        <w:trPr>
          <w:trHeight w:val="240"/>
        </w:trPr>
        <w:tc>
          <w:tcPr>
            <w:tcW w:w="754" w:type="pct"/>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4C43C5" w:rsidRDefault="004C43C5">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4C43C5" w:rsidRDefault="004C43C5">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4C43C5" w:rsidRDefault="004C43C5">
            <w:pPr>
              <w:pStyle w:val="table10"/>
              <w:spacing w:before="120"/>
            </w:pPr>
            <w:r>
              <w:t>бесплатно</w:t>
            </w:r>
          </w:p>
        </w:tc>
        <w:tc>
          <w:tcPr>
            <w:tcW w:w="813" w:type="pct"/>
            <w:tcMar>
              <w:top w:w="0" w:type="dxa"/>
              <w:left w:w="6" w:type="dxa"/>
              <w:bottom w:w="0" w:type="dxa"/>
              <w:right w:w="6" w:type="dxa"/>
            </w:tcMar>
            <w:hideMark/>
          </w:tcPr>
          <w:p w:rsidR="004C43C5" w:rsidRDefault="004C43C5">
            <w:pPr>
              <w:pStyle w:val="table10"/>
              <w:spacing w:before="120"/>
            </w:pPr>
            <w:r>
              <w:t>2 месяца со дня подачи документов</w:t>
            </w:r>
          </w:p>
        </w:tc>
        <w:tc>
          <w:tcPr>
            <w:tcW w:w="650" w:type="pct"/>
            <w:tcMar>
              <w:top w:w="0" w:type="dxa"/>
              <w:left w:w="6" w:type="dxa"/>
              <w:bottom w:w="0" w:type="dxa"/>
              <w:right w:w="6" w:type="dxa"/>
            </w:tcMar>
            <w:hideMark/>
          </w:tcPr>
          <w:p w:rsidR="004C43C5" w:rsidRDefault="004C43C5">
            <w:pPr>
              <w:pStyle w:val="table10"/>
              <w:spacing w:before="120"/>
            </w:pPr>
            <w:r>
              <w:t>бессрочно</w:t>
            </w:r>
          </w:p>
        </w:tc>
      </w:tr>
      <w:tr w:rsidR="004C43C5">
        <w:trPr>
          <w:trHeight w:val="240"/>
        </w:trPr>
        <w:tc>
          <w:tcPr>
            <w:tcW w:w="754" w:type="pct"/>
            <w:tcBorders>
              <w:bottom w:val="single" w:sz="4" w:space="0" w:color="auto"/>
            </w:tcBorders>
            <w:tcMar>
              <w:top w:w="0" w:type="dxa"/>
              <w:left w:w="6" w:type="dxa"/>
              <w:bottom w:w="0" w:type="dxa"/>
              <w:right w:w="6" w:type="dxa"/>
            </w:tcMar>
            <w:hideMark/>
          </w:tcPr>
          <w:p w:rsidR="004C43C5" w:rsidRDefault="004C43C5">
            <w:pPr>
              <w:pStyle w:val="article"/>
              <w:spacing w:before="120"/>
              <w:ind w:left="0" w:firstLine="0"/>
              <w:rPr>
                <w:b w:val="0"/>
                <w:sz w:val="20"/>
                <w:szCs w:val="20"/>
              </w:rPr>
            </w:pPr>
            <w:r>
              <w:rPr>
                <w:b w:val="0"/>
                <w:sz w:val="20"/>
                <w:szCs w:val="20"/>
              </w:rPr>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4C43C5" w:rsidRDefault="004C43C5">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4C43C5" w:rsidRDefault="004C43C5">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4C43C5" w:rsidRDefault="004C43C5">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4C43C5" w:rsidRDefault="004C43C5">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4C43C5" w:rsidRDefault="004C43C5">
            <w:pPr>
              <w:pStyle w:val="table10"/>
              <w:spacing w:before="120"/>
            </w:pPr>
            <w:r>
              <w:t>бессрочно</w:t>
            </w:r>
          </w:p>
        </w:tc>
      </w:tr>
    </w:tbl>
    <w:p w:rsidR="004C43C5" w:rsidRDefault="004C43C5">
      <w:pPr>
        <w:pStyle w:val="newncpi"/>
      </w:pPr>
      <w:r>
        <w:t> </w:t>
      </w:r>
    </w:p>
    <w:p w:rsidR="004C43C5" w:rsidRDefault="004C43C5">
      <w:pPr>
        <w:pStyle w:val="snoskiline"/>
      </w:pPr>
      <w:r>
        <w:t>______________________________</w:t>
      </w:r>
    </w:p>
    <w:p w:rsidR="004C43C5" w:rsidRDefault="004C43C5">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C43C5" w:rsidRDefault="004C43C5">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C43C5" w:rsidRDefault="004C43C5">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C43C5" w:rsidRDefault="004C43C5">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C43C5" w:rsidRDefault="004C43C5">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C43C5" w:rsidRDefault="004C43C5">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C43C5" w:rsidRDefault="004C43C5">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4C43C5" w:rsidRDefault="004C43C5">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4C43C5" w:rsidRDefault="004C43C5">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4C43C5" w:rsidRDefault="004C43C5">
      <w:pPr>
        <w:pStyle w:val="snoski"/>
      </w:pPr>
      <w:r>
        <w:t>**** Исключено.</w:t>
      </w:r>
    </w:p>
    <w:p w:rsidR="004C43C5" w:rsidRDefault="004C43C5">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4C43C5" w:rsidRDefault="004C43C5">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4C43C5" w:rsidRDefault="004C43C5">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4C43C5" w:rsidRDefault="004C43C5">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4C43C5" w:rsidRDefault="004C43C5">
      <w:pPr>
        <w:pStyle w:val="snoski"/>
      </w:pPr>
      <w:r>
        <w:t>********* В случаях, определенных Президентом Республики Беларусь, либо при добровольной сертификации.</w:t>
      </w:r>
    </w:p>
    <w:p w:rsidR="004C43C5" w:rsidRDefault="004C43C5">
      <w:pPr>
        <w:pStyle w:val="snoski"/>
      </w:pPr>
      <w:r>
        <w:t>********** Под сельской местностью понимается территория:</w:t>
      </w:r>
    </w:p>
    <w:p w:rsidR="004C43C5" w:rsidRDefault="004C43C5">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4C43C5" w:rsidRDefault="004C43C5">
      <w:pPr>
        <w:pStyle w:val="snoski"/>
      </w:pPr>
      <w:r>
        <w:t>поселков городского типа и городов районного подчинения, являющихся территориальными единицами;</w:t>
      </w:r>
    </w:p>
    <w:p w:rsidR="004C43C5" w:rsidRDefault="004C43C5">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4C43C5" w:rsidRDefault="004C43C5">
      <w:pPr>
        <w:pStyle w:val="snoski"/>
        <w:spacing w:after="240"/>
      </w:pPr>
      <w:r>
        <w:t> </w:t>
      </w:r>
    </w:p>
    <w:p w:rsidR="00754CF6" w:rsidRDefault="00754CF6"/>
    <w:sectPr w:rsidR="00754CF6" w:rsidSect="004C43C5">
      <w:pgSz w:w="16838" w:h="11906" w:orient="landscape"/>
      <w:pgMar w:top="567" w:right="289" w:bottom="567" w:left="340" w:header="280"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D2" w:rsidRDefault="00E500D2" w:rsidP="004C43C5">
      <w:pPr>
        <w:spacing w:after="0" w:line="240" w:lineRule="auto"/>
      </w:pPr>
      <w:r>
        <w:separator/>
      </w:r>
    </w:p>
  </w:endnote>
  <w:endnote w:type="continuationSeparator" w:id="0">
    <w:p w:rsidR="00E500D2" w:rsidRDefault="00E500D2" w:rsidP="004C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C5" w:rsidRDefault="004C43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C5" w:rsidRDefault="004C43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4A0" w:firstRow="1" w:lastRow="0" w:firstColumn="1" w:lastColumn="0" w:noHBand="0" w:noVBand="1"/>
    </w:tblPr>
    <w:tblGrid>
      <w:gridCol w:w="2286"/>
      <w:gridCol w:w="7287"/>
    </w:tblGrid>
    <w:tr w:rsidR="004C43C5" w:rsidTr="004C43C5">
      <w:tc>
        <w:tcPr>
          <w:tcW w:w="1800" w:type="dxa"/>
          <w:shd w:val="clear" w:color="auto" w:fill="auto"/>
          <w:vAlign w:val="center"/>
        </w:tcPr>
        <w:p w:rsidR="004C43C5" w:rsidRDefault="004C43C5">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C43C5" w:rsidRDefault="004C43C5">
          <w:pPr>
            <w:pStyle w:val="a5"/>
            <w:rPr>
              <w:i/>
              <w:sz w:val="24"/>
            </w:rPr>
          </w:pPr>
          <w:r>
            <w:rPr>
              <w:i/>
              <w:sz w:val="24"/>
            </w:rPr>
            <w:t>Официальная правовая информация</w:t>
          </w:r>
        </w:p>
        <w:p w:rsidR="004C43C5" w:rsidRDefault="004C43C5">
          <w:pPr>
            <w:pStyle w:val="a5"/>
            <w:rPr>
              <w:i/>
              <w:sz w:val="24"/>
            </w:rPr>
          </w:pPr>
          <w:r>
            <w:rPr>
              <w:i/>
              <w:sz w:val="24"/>
            </w:rPr>
            <w:t>Информационно-поисковая система "ЭТАЛОН", 08.02.2023</w:t>
          </w:r>
        </w:p>
        <w:p w:rsidR="004C43C5" w:rsidRPr="004C43C5" w:rsidRDefault="004C43C5">
          <w:pPr>
            <w:pStyle w:val="a5"/>
            <w:rPr>
              <w:i/>
              <w:sz w:val="24"/>
            </w:rPr>
          </w:pPr>
          <w:r>
            <w:rPr>
              <w:i/>
              <w:sz w:val="24"/>
            </w:rPr>
            <w:t>Национальный центр правовой информации Республики Беларусь</w:t>
          </w:r>
        </w:p>
      </w:tc>
    </w:tr>
  </w:tbl>
  <w:p w:rsidR="004C43C5" w:rsidRDefault="004C43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D2" w:rsidRDefault="00E500D2" w:rsidP="004C43C5">
      <w:pPr>
        <w:spacing w:after="0" w:line="240" w:lineRule="auto"/>
      </w:pPr>
      <w:r>
        <w:separator/>
      </w:r>
    </w:p>
  </w:footnote>
  <w:footnote w:type="continuationSeparator" w:id="0">
    <w:p w:rsidR="00E500D2" w:rsidRDefault="00E500D2" w:rsidP="004C4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C5" w:rsidRDefault="004C43C5" w:rsidP="004C43C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43C5" w:rsidRDefault="004C43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C5" w:rsidRPr="004C43C5" w:rsidRDefault="004C43C5" w:rsidP="004C43C5">
    <w:pPr>
      <w:pStyle w:val="a3"/>
      <w:framePr w:wrap="around" w:vAnchor="text" w:hAnchor="margin" w:xAlign="center" w:y="1"/>
      <w:rPr>
        <w:rStyle w:val="a7"/>
        <w:sz w:val="24"/>
      </w:rPr>
    </w:pPr>
    <w:r w:rsidRPr="004C43C5">
      <w:rPr>
        <w:rStyle w:val="a7"/>
        <w:sz w:val="24"/>
      </w:rPr>
      <w:fldChar w:fldCharType="begin"/>
    </w:r>
    <w:r w:rsidRPr="004C43C5">
      <w:rPr>
        <w:rStyle w:val="a7"/>
        <w:sz w:val="24"/>
      </w:rPr>
      <w:instrText xml:space="preserve">PAGE  </w:instrText>
    </w:r>
    <w:r w:rsidRPr="004C43C5">
      <w:rPr>
        <w:rStyle w:val="a7"/>
        <w:sz w:val="24"/>
      </w:rPr>
      <w:fldChar w:fldCharType="separate"/>
    </w:r>
    <w:r w:rsidR="00353E0F">
      <w:rPr>
        <w:rStyle w:val="a7"/>
        <w:noProof/>
        <w:sz w:val="24"/>
      </w:rPr>
      <w:t>6</w:t>
    </w:r>
    <w:r w:rsidRPr="004C43C5">
      <w:rPr>
        <w:rStyle w:val="a7"/>
        <w:sz w:val="24"/>
      </w:rPr>
      <w:fldChar w:fldCharType="end"/>
    </w:r>
  </w:p>
  <w:p w:rsidR="004C43C5" w:rsidRPr="004C43C5" w:rsidRDefault="004C43C5">
    <w:pPr>
      <w:pStyle w:val="a3"/>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C5" w:rsidRDefault="004C43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43C5"/>
    <w:rsid w:val="00160E0A"/>
    <w:rsid w:val="00227982"/>
    <w:rsid w:val="00353E0F"/>
    <w:rsid w:val="004C43C5"/>
    <w:rsid w:val="005570B9"/>
    <w:rsid w:val="00607540"/>
    <w:rsid w:val="00754CF6"/>
    <w:rsid w:val="00A05866"/>
    <w:rsid w:val="00B74692"/>
    <w:rsid w:val="00E5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DFDCF-6F7F-44C3-AC94-F78BAAE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3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43C5"/>
  </w:style>
  <w:style w:type="paragraph" w:styleId="a5">
    <w:name w:val="footer"/>
    <w:basedOn w:val="a"/>
    <w:link w:val="a6"/>
    <w:uiPriority w:val="99"/>
    <w:semiHidden/>
    <w:unhideWhenUsed/>
    <w:rsid w:val="004C43C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C43C5"/>
  </w:style>
  <w:style w:type="character" w:styleId="a7">
    <w:name w:val="page number"/>
    <w:basedOn w:val="a0"/>
    <w:uiPriority w:val="99"/>
    <w:semiHidden/>
    <w:unhideWhenUsed/>
    <w:rsid w:val="004C43C5"/>
  </w:style>
  <w:style w:type="table" w:styleId="a8">
    <w:name w:val="Table Grid"/>
    <w:basedOn w:val="a1"/>
    <w:uiPriority w:val="59"/>
    <w:rsid w:val="004C4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a0"/>
    <w:rsid w:val="004C43C5"/>
    <w:rPr>
      <w:rFonts w:ascii="Times New Roman" w:hAnsi="Times New Roman" w:cs="Times New Roman" w:hint="default"/>
      <w:caps/>
    </w:rPr>
  </w:style>
  <w:style w:type="character" w:customStyle="1" w:styleId="promulgator">
    <w:name w:val="promulgator"/>
    <w:basedOn w:val="a0"/>
    <w:rsid w:val="004C43C5"/>
    <w:rPr>
      <w:rFonts w:ascii="Times New Roman" w:hAnsi="Times New Roman" w:cs="Times New Roman" w:hint="default"/>
      <w:caps/>
    </w:rPr>
  </w:style>
  <w:style w:type="paragraph" w:customStyle="1" w:styleId="newncpi0">
    <w:name w:val="newncpi0"/>
    <w:basedOn w:val="a"/>
    <w:rsid w:val="004C43C5"/>
    <w:pPr>
      <w:spacing w:after="0" w:line="240" w:lineRule="auto"/>
      <w:jc w:val="both"/>
    </w:pPr>
    <w:rPr>
      <w:rFonts w:eastAsiaTheme="minorEastAsia"/>
      <w:color w:val="auto"/>
      <w:sz w:val="24"/>
      <w:szCs w:val="24"/>
      <w:lang w:eastAsia="ru-RU"/>
    </w:rPr>
  </w:style>
  <w:style w:type="character" w:customStyle="1" w:styleId="datepr">
    <w:name w:val="datepr"/>
    <w:basedOn w:val="a0"/>
    <w:rsid w:val="004C43C5"/>
    <w:rPr>
      <w:rFonts w:ascii="Times New Roman" w:hAnsi="Times New Roman" w:cs="Times New Roman" w:hint="default"/>
    </w:rPr>
  </w:style>
  <w:style w:type="character" w:customStyle="1" w:styleId="number">
    <w:name w:val="number"/>
    <w:basedOn w:val="a0"/>
    <w:rsid w:val="004C43C5"/>
    <w:rPr>
      <w:rFonts w:ascii="Times New Roman" w:hAnsi="Times New Roman" w:cs="Times New Roman" w:hint="default"/>
    </w:rPr>
  </w:style>
  <w:style w:type="paragraph" w:customStyle="1" w:styleId="newncpi">
    <w:name w:val="newncpi"/>
    <w:basedOn w:val="a"/>
    <w:rsid w:val="004C43C5"/>
    <w:pPr>
      <w:spacing w:after="0" w:line="240" w:lineRule="auto"/>
      <w:ind w:firstLine="567"/>
      <w:jc w:val="both"/>
    </w:pPr>
    <w:rPr>
      <w:rFonts w:eastAsiaTheme="minorEastAsia"/>
      <w:color w:val="auto"/>
      <w:sz w:val="24"/>
      <w:szCs w:val="24"/>
      <w:lang w:eastAsia="ru-RU"/>
    </w:rPr>
  </w:style>
  <w:style w:type="paragraph" w:customStyle="1" w:styleId="1">
    <w:name w:val="Заголовок1"/>
    <w:basedOn w:val="a"/>
    <w:rsid w:val="004C43C5"/>
    <w:pPr>
      <w:spacing w:before="240" w:after="240" w:line="240" w:lineRule="auto"/>
      <w:ind w:right="2268"/>
    </w:pPr>
    <w:rPr>
      <w:rFonts w:eastAsia="Times New Roman"/>
      <w:b/>
      <w:bCs/>
      <w:color w:val="auto"/>
      <w:lang w:eastAsia="ru-RU"/>
    </w:rPr>
  </w:style>
  <w:style w:type="paragraph" w:customStyle="1" w:styleId="changei">
    <w:name w:val="changei"/>
    <w:basedOn w:val="a"/>
    <w:rsid w:val="004C43C5"/>
    <w:pPr>
      <w:spacing w:after="0" w:line="240" w:lineRule="auto"/>
      <w:ind w:left="1021"/>
    </w:pPr>
    <w:rPr>
      <w:rFonts w:eastAsiaTheme="minorEastAsia"/>
      <w:color w:val="auto"/>
      <w:sz w:val="24"/>
      <w:szCs w:val="24"/>
      <w:lang w:eastAsia="ru-RU"/>
    </w:rPr>
  </w:style>
  <w:style w:type="paragraph" w:customStyle="1" w:styleId="changeadd">
    <w:name w:val="changeadd"/>
    <w:basedOn w:val="a"/>
    <w:rsid w:val="004C43C5"/>
    <w:pPr>
      <w:spacing w:after="0" w:line="240" w:lineRule="auto"/>
      <w:ind w:left="1134" w:firstLine="567"/>
      <w:jc w:val="both"/>
    </w:pPr>
    <w:rPr>
      <w:rFonts w:eastAsiaTheme="minorEastAsia"/>
      <w:color w:val="auto"/>
      <w:sz w:val="24"/>
      <w:szCs w:val="24"/>
      <w:lang w:eastAsia="ru-RU"/>
    </w:rPr>
  </w:style>
  <w:style w:type="paragraph" w:customStyle="1" w:styleId="preamble">
    <w:name w:val="preamble"/>
    <w:basedOn w:val="a"/>
    <w:rsid w:val="004C43C5"/>
    <w:pPr>
      <w:spacing w:after="0" w:line="240" w:lineRule="auto"/>
      <w:ind w:firstLine="567"/>
      <w:jc w:val="both"/>
    </w:pPr>
    <w:rPr>
      <w:rFonts w:eastAsiaTheme="minorEastAsia"/>
      <w:color w:val="auto"/>
      <w:sz w:val="24"/>
      <w:szCs w:val="24"/>
      <w:lang w:eastAsia="ru-RU"/>
    </w:rPr>
  </w:style>
  <w:style w:type="character" w:customStyle="1" w:styleId="razr">
    <w:name w:val="razr"/>
    <w:basedOn w:val="a0"/>
    <w:rsid w:val="004C43C5"/>
    <w:rPr>
      <w:rFonts w:ascii="Times New Roman" w:hAnsi="Times New Roman" w:cs="Times New Roman" w:hint="default"/>
      <w:spacing w:val="30"/>
    </w:rPr>
  </w:style>
  <w:style w:type="paragraph" w:customStyle="1" w:styleId="point">
    <w:name w:val="point"/>
    <w:basedOn w:val="a"/>
    <w:rsid w:val="004C43C5"/>
    <w:pPr>
      <w:spacing w:after="0" w:line="240" w:lineRule="auto"/>
      <w:ind w:firstLine="567"/>
      <w:jc w:val="both"/>
    </w:pPr>
    <w:rPr>
      <w:rFonts w:eastAsiaTheme="minorEastAsia"/>
      <w:color w:val="auto"/>
      <w:sz w:val="24"/>
      <w:szCs w:val="24"/>
      <w:lang w:eastAsia="ru-RU"/>
    </w:rPr>
  </w:style>
  <w:style w:type="character" w:customStyle="1" w:styleId="post">
    <w:name w:val="post"/>
    <w:basedOn w:val="a0"/>
    <w:rsid w:val="004C43C5"/>
    <w:rPr>
      <w:rFonts w:ascii="Times New Roman" w:hAnsi="Times New Roman" w:cs="Times New Roman" w:hint="default"/>
      <w:b/>
      <w:bCs/>
      <w:sz w:val="22"/>
      <w:szCs w:val="22"/>
    </w:rPr>
  </w:style>
  <w:style w:type="character" w:customStyle="1" w:styleId="pers">
    <w:name w:val="pers"/>
    <w:basedOn w:val="a0"/>
    <w:rsid w:val="004C43C5"/>
    <w:rPr>
      <w:rFonts w:ascii="Times New Roman" w:hAnsi="Times New Roman" w:cs="Times New Roman" w:hint="default"/>
      <w:b/>
      <w:bCs/>
      <w:sz w:val="22"/>
      <w:szCs w:val="22"/>
    </w:rPr>
  </w:style>
  <w:style w:type="paragraph" w:customStyle="1" w:styleId="append1">
    <w:name w:val="append1"/>
    <w:basedOn w:val="a"/>
    <w:rsid w:val="004C43C5"/>
    <w:pPr>
      <w:spacing w:after="28" w:line="240" w:lineRule="auto"/>
    </w:pPr>
    <w:rPr>
      <w:rFonts w:eastAsiaTheme="minorEastAsia"/>
      <w:color w:val="auto"/>
      <w:sz w:val="22"/>
      <w:szCs w:val="22"/>
      <w:lang w:eastAsia="ru-RU"/>
    </w:rPr>
  </w:style>
  <w:style w:type="paragraph" w:customStyle="1" w:styleId="append">
    <w:name w:val="append"/>
    <w:basedOn w:val="a"/>
    <w:rsid w:val="004C43C5"/>
    <w:pPr>
      <w:spacing w:after="0" w:line="240" w:lineRule="auto"/>
    </w:pPr>
    <w:rPr>
      <w:rFonts w:eastAsiaTheme="minorEastAsia"/>
      <w:color w:val="auto"/>
      <w:sz w:val="22"/>
      <w:szCs w:val="22"/>
      <w:lang w:eastAsia="ru-RU"/>
    </w:rPr>
  </w:style>
  <w:style w:type="paragraph" w:customStyle="1" w:styleId="titlep">
    <w:name w:val="titlep"/>
    <w:basedOn w:val="a"/>
    <w:rsid w:val="004C43C5"/>
    <w:pPr>
      <w:spacing w:before="240" w:after="240" w:line="240" w:lineRule="auto"/>
      <w:jc w:val="center"/>
    </w:pPr>
    <w:rPr>
      <w:rFonts w:eastAsiaTheme="minorEastAsia"/>
      <w:b/>
      <w:bCs/>
      <w:color w:val="auto"/>
      <w:sz w:val="24"/>
      <w:szCs w:val="24"/>
      <w:lang w:eastAsia="ru-RU"/>
    </w:rPr>
  </w:style>
  <w:style w:type="paragraph" w:customStyle="1" w:styleId="underpoint">
    <w:name w:val="underpoint"/>
    <w:basedOn w:val="a"/>
    <w:rsid w:val="004C43C5"/>
    <w:pPr>
      <w:spacing w:after="0" w:line="240" w:lineRule="auto"/>
      <w:ind w:firstLine="567"/>
      <w:jc w:val="both"/>
    </w:pPr>
    <w:rPr>
      <w:rFonts w:eastAsiaTheme="minorEastAsia"/>
      <w:color w:val="auto"/>
      <w:sz w:val="24"/>
      <w:szCs w:val="24"/>
      <w:lang w:eastAsia="ru-RU"/>
    </w:rPr>
  </w:style>
  <w:style w:type="character" w:customStyle="1" w:styleId="rednoun">
    <w:name w:val="rednoun"/>
    <w:basedOn w:val="a0"/>
    <w:rsid w:val="004C43C5"/>
  </w:style>
  <w:style w:type="paragraph" w:customStyle="1" w:styleId="capu1">
    <w:name w:val="capu1"/>
    <w:basedOn w:val="a"/>
    <w:rsid w:val="004C43C5"/>
    <w:pPr>
      <w:spacing w:after="120" w:line="240" w:lineRule="auto"/>
    </w:pPr>
    <w:rPr>
      <w:rFonts w:eastAsiaTheme="minorEastAsia"/>
      <w:color w:val="auto"/>
      <w:sz w:val="22"/>
      <w:szCs w:val="22"/>
      <w:lang w:eastAsia="ru-RU"/>
    </w:rPr>
  </w:style>
  <w:style w:type="paragraph" w:customStyle="1" w:styleId="cap1">
    <w:name w:val="cap1"/>
    <w:basedOn w:val="a"/>
    <w:rsid w:val="004C43C5"/>
    <w:pPr>
      <w:spacing w:after="0" w:line="240" w:lineRule="auto"/>
    </w:pPr>
    <w:rPr>
      <w:rFonts w:eastAsiaTheme="minorEastAsia"/>
      <w:color w:val="auto"/>
      <w:sz w:val="22"/>
      <w:szCs w:val="22"/>
      <w:lang w:eastAsia="ru-RU"/>
    </w:rPr>
  </w:style>
  <w:style w:type="paragraph" w:customStyle="1" w:styleId="titleu">
    <w:name w:val="titleu"/>
    <w:basedOn w:val="a"/>
    <w:rsid w:val="004C43C5"/>
    <w:pPr>
      <w:spacing w:before="240" w:after="240" w:line="240" w:lineRule="auto"/>
    </w:pPr>
    <w:rPr>
      <w:rFonts w:eastAsiaTheme="minorEastAsia"/>
      <w:b/>
      <w:bCs/>
      <w:color w:val="auto"/>
      <w:sz w:val="24"/>
      <w:szCs w:val="24"/>
      <w:lang w:eastAsia="ru-RU"/>
    </w:rPr>
  </w:style>
  <w:style w:type="paragraph" w:customStyle="1" w:styleId="table10">
    <w:name w:val="table10"/>
    <w:basedOn w:val="a"/>
    <w:rsid w:val="004C43C5"/>
    <w:pPr>
      <w:spacing w:after="0" w:line="240" w:lineRule="auto"/>
    </w:pPr>
    <w:rPr>
      <w:rFonts w:eastAsiaTheme="minorEastAsia"/>
      <w:color w:val="auto"/>
      <w:sz w:val="20"/>
      <w:szCs w:val="20"/>
      <w:lang w:eastAsia="ru-RU"/>
    </w:rPr>
  </w:style>
  <w:style w:type="paragraph" w:customStyle="1" w:styleId="chapter">
    <w:name w:val="chapter"/>
    <w:basedOn w:val="a"/>
    <w:rsid w:val="004C43C5"/>
    <w:pPr>
      <w:spacing w:before="240" w:after="240" w:line="240" w:lineRule="auto"/>
      <w:jc w:val="center"/>
    </w:pPr>
    <w:rPr>
      <w:rFonts w:eastAsiaTheme="minorEastAsia"/>
      <w:b/>
      <w:bCs/>
      <w:caps/>
      <w:color w:val="auto"/>
      <w:sz w:val="24"/>
      <w:szCs w:val="24"/>
      <w:lang w:eastAsia="ru-RU"/>
    </w:rPr>
  </w:style>
  <w:style w:type="paragraph" w:customStyle="1" w:styleId="article">
    <w:name w:val="article"/>
    <w:basedOn w:val="a"/>
    <w:rsid w:val="004C43C5"/>
    <w:pPr>
      <w:spacing w:before="240" w:after="240" w:line="240" w:lineRule="auto"/>
      <w:ind w:left="1922" w:hanging="1355"/>
    </w:pPr>
    <w:rPr>
      <w:rFonts w:eastAsia="Times New Roman"/>
      <w:b/>
      <w:bCs/>
      <w:color w:val="auto"/>
      <w:sz w:val="24"/>
      <w:szCs w:val="24"/>
      <w:lang w:eastAsia="ru-RU"/>
    </w:rPr>
  </w:style>
  <w:style w:type="paragraph" w:customStyle="1" w:styleId="articleintext">
    <w:name w:val="articleintext"/>
    <w:basedOn w:val="a"/>
    <w:rsid w:val="004C43C5"/>
    <w:pPr>
      <w:spacing w:after="0" w:line="240" w:lineRule="auto"/>
      <w:ind w:firstLine="567"/>
      <w:jc w:val="both"/>
    </w:pPr>
    <w:rPr>
      <w:rFonts w:eastAsiaTheme="minorEastAsia"/>
      <w:color w:val="auto"/>
      <w:sz w:val="24"/>
      <w:szCs w:val="24"/>
      <w:lang w:eastAsia="ru-RU"/>
    </w:rPr>
  </w:style>
  <w:style w:type="character" w:customStyle="1" w:styleId="shaplost">
    <w:name w:val="shaplost"/>
    <w:basedOn w:val="a0"/>
    <w:rsid w:val="004C43C5"/>
  </w:style>
  <w:style w:type="paragraph" w:customStyle="1" w:styleId="rekviziti">
    <w:name w:val="rekviziti"/>
    <w:basedOn w:val="a"/>
    <w:rsid w:val="004C43C5"/>
    <w:pPr>
      <w:spacing w:after="0" w:line="240" w:lineRule="auto"/>
      <w:ind w:left="1134"/>
      <w:jc w:val="both"/>
    </w:pPr>
    <w:rPr>
      <w:rFonts w:eastAsiaTheme="minorEastAsia"/>
      <w:color w:val="auto"/>
      <w:sz w:val="24"/>
      <w:szCs w:val="24"/>
      <w:lang w:eastAsia="ru-RU"/>
    </w:rPr>
  </w:style>
  <w:style w:type="character" w:customStyle="1" w:styleId="article0">
    <w:name w:val="article0"/>
    <w:basedOn w:val="a0"/>
    <w:rsid w:val="004C43C5"/>
  </w:style>
  <w:style w:type="paragraph" w:customStyle="1" w:styleId="snoskiline">
    <w:name w:val="snoskiline"/>
    <w:basedOn w:val="a"/>
    <w:rsid w:val="004C43C5"/>
    <w:pPr>
      <w:spacing w:after="0" w:line="240" w:lineRule="auto"/>
      <w:jc w:val="both"/>
    </w:pPr>
    <w:rPr>
      <w:rFonts w:eastAsiaTheme="minorEastAsia"/>
      <w:color w:val="auto"/>
      <w:sz w:val="20"/>
      <w:szCs w:val="20"/>
      <w:lang w:eastAsia="ru-RU"/>
    </w:rPr>
  </w:style>
  <w:style w:type="paragraph" w:customStyle="1" w:styleId="snoski">
    <w:name w:val="snoski"/>
    <w:basedOn w:val="a"/>
    <w:rsid w:val="004C43C5"/>
    <w:pPr>
      <w:spacing w:after="0" w:line="240" w:lineRule="auto"/>
      <w:ind w:firstLine="567"/>
      <w:jc w:val="both"/>
    </w:pPr>
    <w:rPr>
      <w:rFonts w:eastAsiaTheme="minorEastAsia"/>
      <w:color w:val="auto"/>
      <w:sz w:val="20"/>
      <w:szCs w:val="20"/>
      <w:lang w:eastAsia="ru-RU"/>
    </w:rPr>
  </w:style>
  <w:style w:type="paragraph" w:customStyle="1" w:styleId="comment">
    <w:name w:val="comment"/>
    <w:basedOn w:val="a"/>
    <w:rsid w:val="004C43C5"/>
    <w:pPr>
      <w:spacing w:after="0" w:line="240" w:lineRule="auto"/>
      <w:ind w:firstLine="709"/>
      <w:jc w:val="both"/>
    </w:pPr>
    <w:rPr>
      <w:rFonts w:eastAsiaTheme="minorEastAsia"/>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148021</Words>
  <Characters>843724</Characters>
  <Application>Microsoft Office Word</Application>
  <DocSecurity>0</DocSecurity>
  <Lines>7031</Lines>
  <Paragraphs>1979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2023-02-08T06:25:00Z</cp:lastPrinted>
  <dcterms:created xsi:type="dcterms:W3CDTF">2023-02-09T06:36:00Z</dcterms:created>
  <dcterms:modified xsi:type="dcterms:W3CDTF">2023-02-09T06:36:00Z</dcterms:modified>
</cp:coreProperties>
</file>